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313A48F" w14:textId="3B5DFE9C" w:rsidR="00122614" w:rsidRDefault="0062643D" w:rsidP="006941B8">
      <w:pPr>
        <w:pStyle w:val="CoverA"/>
        <w:rPr>
          <w:noProof/>
        </w:rPr>
      </w:pPr>
      <w:r w:rsidRPr="007D4FC3">
        <w:rPr>
          <w:noProof/>
        </w:rPr>
        <mc:AlternateContent>
          <mc:Choice Requires="wps">
            <w:drawing>
              <wp:anchor distT="0" distB="0" distL="114300" distR="114300" simplePos="0" relativeHeight="251658240" behindDoc="1" locked="0" layoutInCell="1" allowOverlap="0" wp14:anchorId="3C2170F3" wp14:editId="0BF87E97">
                <wp:simplePos x="0" y="0"/>
                <wp:positionH relativeFrom="margin">
                  <wp:align>center</wp:align>
                </wp:positionH>
                <wp:positionV relativeFrom="page">
                  <wp:posOffset>2195830</wp:posOffset>
                </wp:positionV>
                <wp:extent cx="6320790" cy="4337685"/>
                <wp:effectExtent l="0" t="0" r="3810" b="5715"/>
                <wp:wrapNone/>
                <wp:docPr id="8" name="Round Single Corner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AB27432" id="Round Single Corner Rectangle 8" o:spid="_x0000_s1026" style="position:absolute;margin-left:0;margin-top:172.9pt;width:497.7pt;height:341.55pt;rotation:180;flip:x;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" o:allowoverlap="f" path="m,l5912787,v225334,,408003,182669,408003,408003l6320790,4337685,,4337685,,xe" fillcolor="#23085a" stroked="f">
                <v:path arrowok="t" o:connecttype="custom" o:connectlocs="0,0;5912787,0;6320790,408003;6320790,4337685;0,4337685;0,0" o:connectangles="0,0,0,0,0,0"/>
                <w10:wrap anchorx="margin" anchory="page"/>
              </v:shape>
            </w:pict>
          </mc:Fallback>
        </mc:AlternateContent>
      </w:r>
      <w:r w:rsidR="00122614" w:rsidRPr="007D4FC3">
        <w:rPr>
          <w:noProof/>
        </w:rPr>
        <w:t xml:space="preserve">Going Global </w:t>
      </w:r>
      <w:r w:rsidR="00A417F7" w:rsidRPr="007D4FC3">
        <w:rPr>
          <w:noProof/>
        </w:rPr>
        <w:t>P</w:t>
      </w:r>
      <w:r w:rsidR="00122614" w:rsidRPr="007D4FC3">
        <w:rPr>
          <w:noProof/>
        </w:rPr>
        <w:t>artnerships</w:t>
      </w:r>
    </w:p>
    <w:p w14:paraId="1FFD743A" w14:textId="3C7E90F3" w:rsidR="0003795D" w:rsidRPr="007D4FC3" w:rsidRDefault="00791ABB" w:rsidP="006941B8">
      <w:pPr>
        <w:pStyle w:val="CoverA"/>
        <w:rPr>
          <w:noProof/>
        </w:rPr>
      </w:pPr>
      <w:r>
        <w:rPr>
          <w:noProof/>
        </w:rPr>
        <w:t>Request for Proposal</w:t>
      </w:r>
    </w:p>
    <w:p w14:paraId="728B93E1" w14:textId="77777777" w:rsidR="003140C7" w:rsidRPr="00381494" w:rsidRDefault="001B2E1D" w:rsidP="006941B8">
      <w:r w:rsidRPr="00381494">
        <w:rPr>
          <w:noProof/>
          <w:color w:val="FFFFFF" w:themeColor="background1"/>
        </w:rPr>
        <mc:AlternateContent>
          <mc:Choice Requires="wps">
            <w:drawing>
              <wp:anchor distT="0" distB="0" distL="114300" distR="114300" simplePos="0" relativeHeight="251658241" behindDoc="0" locked="0" layoutInCell="1" allowOverlap="0" wp14:anchorId="40620732" wp14:editId="0BBACE2D">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w:pict>
              <v:line w14:anchorId="2435B1F4"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" o:allowoverlap="f" strokecolor="white [3212]" strokeweight="3pt">
                <v:stroke endcap="round"/>
                <w10:wrap type="through"/>
              </v:line>
            </w:pict>
          </mc:Fallback>
        </mc:AlternateContent>
      </w:r>
    </w:p>
    <w:p w14:paraId="067B66ED" w14:textId="21C872B7" w:rsidR="000D2C5A" w:rsidRPr="00BB42C4" w:rsidRDefault="003506D0" w:rsidP="006941B8">
      <w:pPr>
        <w:pStyle w:val="CoverTitle"/>
        <w:spacing w:line="240" w:lineRule="auto"/>
        <w:rPr>
          <w:sz w:val="96"/>
          <w:szCs w:val="96"/>
        </w:rPr>
      </w:pPr>
      <w:r>
        <w:rPr>
          <w:sz w:val="96"/>
          <w:szCs w:val="96"/>
        </w:rPr>
        <w:t xml:space="preserve">Grant </w:t>
      </w:r>
      <w:r w:rsidR="00F801DF">
        <w:rPr>
          <w:sz w:val="96"/>
          <w:szCs w:val="96"/>
        </w:rPr>
        <w:t>Applicant Guidelines</w:t>
      </w:r>
      <w:r w:rsidR="008A7DF1">
        <w:rPr>
          <w:sz w:val="96"/>
          <w:szCs w:val="96"/>
        </w:rPr>
        <w:t xml:space="preserve"> v1.0</w:t>
      </w:r>
    </w:p>
    <w:p w14:paraId="35AF4808" w14:textId="32060E3D" w:rsidR="008A4222" w:rsidRPr="00381494" w:rsidRDefault="000D422E" w:rsidP="006941B8">
      <w:pPr>
        <w:pStyle w:val="CoverDate"/>
      </w:pPr>
      <w:r>
        <w:br/>
      </w:r>
      <w:r w:rsidR="00A227B8">
        <w:t>October 2021</w:t>
      </w:r>
    </w:p>
    <w:p w14:paraId="206B272F" w14:textId="77777777" w:rsidR="00200217" w:rsidRPr="00381494" w:rsidRDefault="00200217" w:rsidP="006941B8">
      <w:pPr>
        <w:pStyle w:val="CoverDate"/>
      </w:pPr>
    </w:p>
    <w:p w14:paraId="49CB0C77" w14:textId="77777777" w:rsidR="003140C7" w:rsidRPr="00381494" w:rsidRDefault="003140C7" w:rsidP="006941B8"/>
    <w:p w14:paraId="0DAA1BA2" w14:textId="77777777" w:rsidR="003140C7" w:rsidRPr="00381494" w:rsidRDefault="003140C7" w:rsidP="006941B8">
      <w:pPr>
        <w:sectPr w:rsidR="003140C7" w:rsidRPr="00381494" w:rsidSect="00515ACB">
          <w:headerReference w:type="even" r:id="rId11"/>
          <w:headerReference w:type="default" r:id="rId12"/>
          <w:footerReference w:type="even" r:id="rId13"/>
          <w:footerReference w:type="default" r:id="rId14"/>
          <w:headerReference w:type="first" r:id="rId15"/>
          <w:footerReference w:type="first" r:id="rId16"/>
          <w:pgSz w:w="11900" w:h="16840"/>
          <w:pgMar w:top="3789" w:right="1977" w:bottom="851" w:left="851" w:header="709" w:footer="798" w:gutter="0"/>
          <w:cols w:space="708"/>
          <w:titlePg/>
          <w:docGrid w:linePitch="360"/>
        </w:sectPr>
      </w:pPr>
    </w:p>
    <w:p w14:paraId="51F2C6A1" w14:textId="77777777" w:rsidR="003140C7" w:rsidRPr="00381494" w:rsidRDefault="003140C7" w:rsidP="006941B8">
      <w:r w:rsidRPr="00381494">
        <w:br w:type="page"/>
      </w:r>
    </w:p>
    <w:p w14:paraId="4D444906" w14:textId="4C668017" w:rsidR="00F801DF" w:rsidRPr="00F801DF" w:rsidRDefault="005E120A" w:rsidP="006941B8">
      <w:pPr>
        <w:pStyle w:val="HeadingA"/>
        <w:rPr>
          <w:sz w:val="28"/>
          <w:szCs w:val="14"/>
        </w:rPr>
      </w:pPr>
      <w:r>
        <w:rPr>
          <w:sz w:val="28"/>
          <w:szCs w:val="14"/>
        </w:rPr>
        <w:lastRenderedPageBreak/>
        <w:t>G</w:t>
      </w:r>
      <w:r w:rsidR="00F801DF" w:rsidRPr="00F801DF">
        <w:rPr>
          <w:sz w:val="28"/>
          <w:szCs w:val="14"/>
        </w:rPr>
        <w:t>UIDELINES FOR APPLICANTS</w:t>
      </w:r>
    </w:p>
    <w:p w14:paraId="149FC220" w14:textId="032BB838" w:rsidR="00F801DF" w:rsidRDefault="00F801DF" w:rsidP="006941B8">
      <w:pPr>
        <w:pStyle w:val="HeadingA"/>
        <w:rPr>
          <w:sz w:val="28"/>
          <w:szCs w:val="14"/>
        </w:rPr>
      </w:pPr>
      <w:r w:rsidRPr="00F801DF">
        <w:rPr>
          <w:sz w:val="28"/>
          <w:szCs w:val="14"/>
        </w:rPr>
        <w:t>Important Dates</w:t>
      </w:r>
    </w:p>
    <w:tbl>
      <w:tblPr>
        <w:tblStyle w:val="ListTable3-Accent2"/>
        <w:tblW w:w="0" w:type="auto"/>
        <w:tblLook w:val="04A0" w:firstRow="1" w:lastRow="0" w:firstColumn="1" w:lastColumn="0" w:noHBand="0" w:noVBand="1"/>
      </w:tblPr>
      <w:tblGrid>
        <w:gridCol w:w="1144"/>
        <w:gridCol w:w="5648"/>
        <w:gridCol w:w="3396"/>
      </w:tblGrid>
      <w:tr w:rsidR="00114205" w14:paraId="6E43835B" w14:textId="77777777" w:rsidTr="001142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44" w:type="dxa"/>
            <w:shd w:val="clear" w:color="auto" w:fill="310B7D" w:themeFill="text2" w:themeFillTint="E6"/>
          </w:tcPr>
          <w:p w14:paraId="4A1FC1F6" w14:textId="77777777" w:rsidR="00A75847" w:rsidRPr="00A75847" w:rsidRDefault="00A75847" w:rsidP="0063004D">
            <w:pPr>
              <w:pStyle w:val="NormalGGPP"/>
              <w:ind w:left="0"/>
              <w:jc w:val="left"/>
              <w:rPr>
                <w:b w:val="0"/>
                <w:bCs w:val="0"/>
              </w:rPr>
            </w:pPr>
            <w:r w:rsidRPr="00A75847">
              <w:rPr>
                <w:b w:val="0"/>
                <w:bCs w:val="0"/>
              </w:rPr>
              <w:t>SR No.</w:t>
            </w:r>
          </w:p>
        </w:tc>
        <w:tc>
          <w:tcPr>
            <w:tcW w:w="5648" w:type="dxa"/>
            <w:shd w:val="clear" w:color="auto" w:fill="310B7D" w:themeFill="text2" w:themeFillTint="E6"/>
          </w:tcPr>
          <w:p w14:paraId="3F60CED0" w14:textId="77777777" w:rsidR="00A75847" w:rsidRPr="00A75847" w:rsidRDefault="00A75847" w:rsidP="0063004D">
            <w:pPr>
              <w:pStyle w:val="NormalGGPP"/>
              <w:ind w:left="0"/>
              <w:jc w:val="left"/>
              <w:cnfStyle w:val="100000000000" w:firstRow="1" w:lastRow="0" w:firstColumn="0" w:lastColumn="0" w:oddVBand="0" w:evenVBand="0" w:oddHBand="0" w:evenHBand="0" w:firstRowFirstColumn="0" w:firstRowLastColumn="0" w:lastRowFirstColumn="0" w:lastRowLastColumn="0"/>
              <w:rPr>
                <w:b w:val="0"/>
                <w:bCs w:val="0"/>
              </w:rPr>
            </w:pPr>
            <w:r w:rsidRPr="00A75847">
              <w:rPr>
                <w:b w:val="0"/>
                <w:bCs w:val="0"/>
              </w:rPr>
              <w:t>Activities</w:t>
            </w:r>
          </w:p>
        </w:tc>
        <w:tc>
          <w:tcPr>
            <w:tcW w:w="3396" w:type="dxa"/>
            <w:shd w:val="clear" w:color="auto" w:fill="310B7D" w:themeFill="text2" w:themeFillTint="E6"/>
          </w:tcPr>
          <w:p w14:paraId="7FEAD03C" w14:textId="77777777" w:rsidR="00A75847" w:rsidRPr="00A75847" w:rsidRDefault="00A75847" w:rsidP="0063004D">
            <w:pPr>
              <w:pStyle w:val="NormalGGPP"/>
              <w:ind w:left="0"/>
              <w:jc w:val="left"/>
              <w:cnfStyle w:val="100000000000" w:firstRow="1" w:lastRow="0" w:firstColumn="0" w:lastColumn="0" w:oddVBand="0" w:evenVBand="0" w:oddHBand="0" w:evenHBand="0" w:firstRowFirstColumn="0" w:firstRowLastColumn="0" w:lastRowFirstColumn="0" w:lastRowLastColumn="0"/>
              <w:rPr>
                <w:b w:val="0"/>
                <w:bCs w:val="0"/>
              </w:rPr>
            </w:pPr>
            <w:r w:rsidRPr="00A75847">
              <w:rPr>
                <w:b w:val="0"/>
                <w:bCs w:val="0"/>
              </w:rPr>
              <w:t>Date/Month</w:t>
            </w:r>
          </w:p>
        </w:tc>
      </w:tr>
      <w:tr w:rsidR="00A75847" w14:paraId="57F88065" w14:textId="77777777" w:rsidTr="00350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tcPr>
          <w:p w14:paraId="2F133A1D" w14:textId="77777777" w:rsidR="00A75847" w:rsidRDefault="00A75847" w:rsidP="0063004D">
            <w:pPr>
              <w:pStyle w:val="NormalGGPP"/>
              <w:ind w:left="0"/>
              <w:jc w:val="left"/>
            </w:pPr>
            <w:r>
              <w:t>1</w:t>
            </w:r>
          </w:p>
        </w:tc>
        <w:tc>
          <w:tcPr>
            <w:tcW w:w="5648" w:type="dxa"/>
          </w:tcPr>
          <w:p w14:paraId="0FA92E59" w14:textId="063EEBE5" w:rsidR="00A75847" w:rsidRDefault="00A75847" w:rsidP="0063004D">
            <w:pPr>
              <w:pStyle w:val="NormalGGPP"/>
              <w:ind w:left="0"/>
              <w:jc w:val="left"/>
              <w:cnfStyle w:val="000000100000" w:firstRow="0" w:lastRow="0" w:firstColumn="0" w:lastColumn="0" w:oddVBand="0" w:evenVBand="0" w:oddHBand="1" w:evenHBand="0" w:firstRowFirstColumn="0" w:firstRowLastColumn="0" w:lastRowFirstColumn="0" w:lastRowLastColumn="0"/>
            </w:pPr>
            <w:r w:rsidRPr="00A75847">
              <w:t xml:space="preserve">Date of advertisement for call for </w:t>
            </w:r>
            <w:r w:rsidR="003506D0">
              <w:t>proposals</w:t>
            </w:r>
          </w:p>
        </w:tc>
        <w:tc>
          <w:tcPr>
            <w:tcW w:w="3396" w:type="dxa"/>
          </w:tcPr>
          <w:p w14:paraId="6863CE91" w14:textId="18EC5A89" w:rsidR="00A75847" w:rsidRDefault="00582426" w:rsidP="0063004D">
            <w:pPr>
              <w:pStyle w:val="NormalGGPP"/>
              <w:ind w:left="0"/>
              <w:jc w:val="left"/>
              <w:cnfStyle w:val="000000100000" w:firstRow="0" w:lastRow="0" w:firstColumn="0" w:lastColumn="0" w:oddVBand="0" w:evenVBand="0" w:oddHBand="1" w:evenHBand="0" w:firstRowFirstColumn="0" w:firstRowLastColumn="0" w:lastRowFirstColumn="0" w:lastRowLastColumn="0"/>
            </w:pPr>
            <w:r>
              <w:t>22</w:t>
            </w:r>
            <w:r w:rsidR="002E210E">
              <w:t xml:space="preserve"> </w:t>
            </w:r>
            <w:r w:rsidR="00ED65BD">
              <w:t>November</w:t>
            </w:r>
            <w:r w:rsidR="000F1EB7">
              <w:t xml:space="preserve"> </w:t>
            </w:r>
            <w:r w:rsidR="000F1EB7" w:rsidRPr="00A75847">
              <w:t>2021</w:t>
            </w:r>
          </w:p>
        </w:tc>
      </w:tr>
      <w:tr w:rsidR="00A75847" w14:paraId="66F6E814" w14:textId="77777777" w:rsidTr="003506D0">
        <w:tc>
          <w:tcPr>
            <w:cnfStyle w:val="001000000000" w:firstRow="0" w:lastRow="0" w:firstColumn="1" w:lastColumn="0" w:oddVBand="0" w:evenVBand="0" w:oddHBand="0" w:evenHBand="0" w:firstRowFirstColumn="0" w:firstRowLastColumn="0" w:lastRowFirstColumn="0" w:lastRowLastColumn="0"/>
            <w:tcW w:w="1144" w:type="dxa"/>
          </w:tcPr>
          <w:p w14:paraId="736275DC" w14:textId="77777777" w:rsidR="00A75847" w:rsidRDefault="00A75847" w:rsidP="0063004D">
            <w:pPr>
              <w:pStyle w:val="NormalGGPP"/>
              <w:ind w:left="0"/>
              <w:jc w:val="left"/>
            </w:pPr>
            <w:r>
              <w:t>2</w:t>
            </w:r>
          </w:p>
        </w:tc>
        <w:tc>
          <w:tcPr>
            <w:tcW w:w="5648" w:type="dxa"/>
          </w:tcPr>
          <w:p w14:paraId="23506A97" w14:textId="18A657D2" w:rsidR="00A75847" w:rsidRDefault="00A75847" w:rsidP="0063004D">
            <w:pPr>
              <w:pStyle w:val="NormalGGPP"/>
              <w:ind w:left="0"/>
              <w:jc w:val="left"/>
              <w:cnfStyle w:val="000000000000" w:firstRow="0" w:lastRow="0" w:firstColumn="0" w:lastColumn="0" w:oddVBand="0" w:evenVBand="0" w:oddHBand="0" w:evenHBand="0" w:firstRowFirstColumn="0" w:firstRowLastColumn="0" w:lastRowFirstColumn="0" w:lastRowLastColumn="0"/>
            </w:pPr>
            <w:r w:rsidRPr="00A75847">
              <w:t>Last date for receipt of queries related to submission of application</w:t>
            </w:r>
            <w:r w:rsidR="002E210E">
              <w:t xml:space="preserve"> </w:t>
            </w:r>
            <w:r w:rsidR="005B218C">
              <w:t>and</w:t>
            </w:r>
            <w:r w:rsidR="002E210E">
              <w:t xml:space="preserve"> Active Citizens Q&amp;A webinar</w:t>
            </w:r>
          </w:p>
        </w:tc>
        <w:tc>
          <w:tcPr>
            <w:tcW w:w="3396" w:type="dxa"/>
          </w:tcPr>
          <w:p w14:paraId="5F15EB76" w14:textId="60AD9190" w:rsidR="00A75847" w:rsidRDefault="00EB213B" w:rsidP="0063004D">
            <w:pPr>
              <w:pStyle w:val="NormalGGPP"/>
              <w:ind w:left="0"/>
              <w:jc w:val="left"/>
              <w:cnfStyle w:val="000000000000" w:firstRow="0" w:lastRow="0" w:firstColumn="0" w:lastColumn="0" w:oddVBand="0" w:evenVBand="0" w:oddHBand="0" w:evenHBand="0" w:firstRowFirstColumn="0" w:firstRowLastColumn="0" w:lastRowFirstColumn="0" w:lastRowLastColumn="0"/>
            </w:pPr>
            <w:r>
              <w:t>26</w:t>
            </w:r>
            <w:r w:rsidR="002E210E">
              <w:t xml:space="preserve"> </w:t>
            </w:r>
            <w:r w:rsidR="00F91D44">
              <w:t>November</w:t>
            </w:r>
            <w:r w:rsidR="002E210E">
              <w:t xml:space="preserve"> </w:t>
            </w:r>
            <w:r w:rsidR="00A75847" w:rsidRPr="00A75847">
              <w:t>2021</w:t>
            </w:r>
          </w:p>
        </w:tc>
      </w:tr>
      <w:tr w:rsidR="00A75847" w14:paraId="7165814F" w14:textId="77777777" w:rsidTr="00350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tcPr>
          <w:p w14:paraId="29323BC8" w14:textId="510B1882" w:rsidR="00A75847" w:rsidRDefault="00EB213B" w:rsidP="0063004D">
            <w:pPr>
              <w:pStyle w:val="NormalGGPP"/>
              <w:ind w:left="0"/>
              <w:jc w:val="left"/>
            </w:pPr>
            <w:r>
              <w:t>3</w:t>
            </w:r>
          </w:p>
        </w:tc>
        <w:tc>
          <w:tcPr>
            <w:tcW w:w="5648" w:type="dxa"/>
          </w:tcPr>
          <w:p w14:paraId="072C2C72" w14:textId="7069DEF1" w:rsidR="00A75847" w:rsidRDefault="00A75847" w:rsidP="0063004D">
            <w:pPr>
              <w:pStyle w:val="NormalGGPP"/>
              <w:ind w:left="0"/>
              <w:jc w:val="left"/>
              <w:cnfStyle w:val="000000100000" w:firstRow="0" w:lastRow="0" w:firstColumn="0" w:lastColumn="0" w:oddVBand="0" w:evenVBand="0" w:oddHBand="1" w:evenHBand="0" w:firstRowFirstColumn="0" w:firstRowLastColumn="0" w:lastRowFirstColumn="0" w:lastRowLastColumn="0"/>
            </w:pPr>
            <w:r w:rsidRPr="00A75847">
              <w:t xml:space="preserve">Last date for submission of </w:t>
            </w:r>
            <w:r w:rsidR="003506D0">
              <w:t>proposal</w:t>
            </w:r>
          </w:p>
        </w:tc>
        <w:tc>
          <w:tcPr>
            <w:tcW w:w="3396" w:type="dxa"/>
          </w:tcPr>
          <w:p w14:paraId="44B1BB26" w14:textId="65DD07FB" w:rsidR="00A75847" w:rsidRDefault="00582426" w:rsidP="0063004D">
            <w:pPr>
              <w:pStyle w:val="NormalGGPP"/>
              <w:ind w:left="0"/>
              <w:jc w:val="left"/>
              <w:cnfStyle w:val="000000100000" w:firstRow="0" w:lastRow="0" w:firstColumn="0" w:lastColumn="0" w:oddVBand="0" w:evenVBand="0" w:oddHBand="1" w:evenHBand="0" w:firstRowFirstColumn="0" w:firstRowLastColumn="0" w:lastRowFirstColumn="0" w:lastRowLastColumn="0"/>
            </w:pPr>
            <w:r>
              <w:t>06</w:t>
            </w:r>
            <w:r w:rsidR="00702D6D">
              <w:t xml:space="preserve"> </w:t>
            </w:r>
            <w:r w:rsidR="00EB213B">
              <w:t>Dec</w:t>
            </w:r>
            <w:r w:rsidR="00702D6D">
              <w:t>ember</w:t>
            </w:r>
            <w:r w:rsidR="00A75847" w:rsidRPr="00A75847">
              <w:t xml:space="preserve"> 2021</w:t>
            </w:r>
            <w:r w:rsidR="00A75847">
              <w:t xml:space="preserve">; 16:00 </w:t>
            </w:r>
            <w:r w:rsidR="00702D6D">
              <w:t>SL</w:t>
            </w:r>
            <w:r w:rsidR="00A75847">
              <w:t xml:space="preserve"> Time</w:t>
            </w:r>
          </w:p>
        </w:tc>
      </w:tr>
      <w:tr w:rsidR="00A75847" w14:paraId="63D71C22" w14:textId="77777777" w:rsidTr="003506D0">
        <w:tc>
          <w:tcPr>
            <w:cnfStyle w:val="001000000000" w:firstRow="0" w:lastRow="0" w:firstColumn="1" w:lastColumn="0" w:oddVBand="0" w:evenVBand="0" w:oddHBand="0" w:evenHBand="0" w:firstRowFirstColumn="0" w:firstRowLastColumn="0" w:lastRowFirstColumn="0" w:lastRowLastColumn="0"/>
            <w:tcW w:w="1144" w:type="dxa"/>
          </w:tcPr>
          <w:p w14:paraId="5E1EB21A" w14:textId="7D9D8E0D" w:rsidR="00A75847" w:rsidRDefault="00EB213B" w:rsidP="0063004D">
            <w:pPr>
              <w:pStyle w:val="NormalGGPP"/>
              <w:ind w:left="0"/>
              <w:jc w:val="left"/>
            </w:pPr>
            <w:r>
              <w:t>4</w:t>
            </w:r>
          </w:p>
        </w:tc>
        <w:tc>
          <w:tcPr>
            <w:tcW w:w="5648" w:type="dxa"/>
          </w:tcPr>
          <w:p w14:paraId="5AA379C4" w14:textId="77777777" w:rsidR="00A75847" w:rsidRDefault="00A75847" w:rsidP="0063004D">
            <w:pPr>
              <w:pStyle w:val="NormalGGPP"/>
              <w:ind w:left="0"/>
              <w:jc w:val="left"/>
              <w:cnfStyle w:val="000000000000" w:firstRow="0" w:lastRow="0" w:firstColumn="0" w:lastColumn="0" w:oddVBand="0" w:evenVBand="0" w:oddHBand="0" w:evenHBand="0" w:firstRowFirstColumn="0" w:firstRowLastColumn="0" w:lastRowFirstColumn="0" w:lastRowLastColumn="0"/>
            </w:pPr>
            <w:r w:rsidRPr="00A75847">
              <w:t>Date of result declaration on British Council’s website</w:t>
            </w:r>
          </w:p>
        </w:tc>
        <w:tc>
          <w:tcPr>
            <w:tcW w:w="3396" w:type="dxa"/>
          </w:tcPr>
          <w:p w14:paraId="4C834ABD" w14:textId="31D9DCFB" w:rsidR="00A75847" w:rsidRDefault="00582426" w:rsidP="0063004D">
            <w:pPr>
              <w:pStyle w:val="NormalGGPP"/>
              <w:ind w:left="0"/>
              <w:jc w:val="left"/>
              <w:cnfStyle w:val="000000000000" w:firstRow="0" w:lastRow="0" w:firstColumn="0" w:lastColumn="0" w:oddVBand="0" w:evenVBand="0" w:oddHBand="0" w:evenHBand="0" w:firstRowFirstColumn="0" w:firstRowLastColumn="0" w:lastRowFirstColumn="0" w:lastRowLastColumn="0"/>
            </w:pPr>
            <w:r>
              <w:t>10</w:t>
            </w:r>
            <w:r w:rsidR="009A70A0">
              <w:t xml:space="preserve"> December</w:t>
            </w:r>
            <w:r w:rsidR="00A75847" w:rsidRPr="00A75847">
              <w:t xml:space="preserve"> 2021</w:t>
            </w:r>
          </w:p>
        </w:tc>
      </w:tr>
      <w:tr w:rsidR="00A75847" w14:paraId="7015C25A" w14:textId="77777777" w:rsidTr="00350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tcPr>
          <w:p w14:paraId="4E5F3EA2" w14:textId="0A4312CC" w:rsidR="00A75847" w:rsidRDefault="00EB213B" w:rsidP="0063004D">
            <w:pPr>
              <w:pStyle w:val="NormalGGPP"/>
              <w:ind w:left="0"/>
              <w:jc w:val="left"/>
            </w:pPr>
            <w:r>
              <w:t>5</w:t>
            </w:r>
          </w:p>
        </w:tc>
        <w:tc>
          <w:tcPr>
            <w:tcW w:w="5648" w:type="dxa"/>
          </w:tcPr>
          <w:p w14:paraId="36F2B77A" w14:textId="77777777" w:rsidR="00A75847" w:rsidRPr="00A75847" w:rsidRDefault="00A75847" w:rsidP="0063004D">
            <w:pPr>
              <w:pStyle w:val="NormalGGPP"/>
              <w:ind w:left="0"/>
              <w:jc w:val="left"/>
              <w:cnfStyle w:val="000000100000" w:firstRow="0" w:lastRow="0" w:firstColumn="0" w:lastColumn="0" w:oddVBand="0" w:evenVBand="0" w:oddHBand="1" w:evenHBand="0" w:firstRowFirstColumn="0" w:firstRowLastColumn="0" w:lastRowFirstColumn="0" w:lastRowLastColumn="0"/>
            </w:pPr>
            <w:r>
              <w:t>Contract signing and disbursement of first tranche</w:t>
            </w:r>
          </w:p>
        </w:tc>
        <w:tc>
          <w:tcPr>
            <w:tcW w:w="3396" w:type="dxa"/>
          </w:tcPr>
          <w:p w14:paraId="18758902" w14:textId="2426D8F6" w:rsidR="00A75847" w:rsidRDefault="009A70A0" w:rsidP="0063004D">
            <w:pPr>
              <w:pStyle w:val="NormalGGPP"/>
              <w:ind w:left="0"/>
              <w:jc w:val="left"/>
              <w:cnfStyle w:val="000000100000" w:firstRow="0" w:lastRow="0" w:firstColumn="0" w:lastColumn="0" w:oddVBand="0" w:evenVBand="0" w:oddHBand="1" w:evenHBand="0" w:firstRowFirstColumn="0" w:firstRowLastColumn="0" w:lastRowFirstColumn="0" w:lastRowLastColumn="0"/>
            </w:pPr>
            <w:r>
              <w:t>Mid</w:t>
            </w:r>
            <w:r w:rsidR="002E210E">
              <w:t xml:space="preserve"> December </w:t>
            </w:r>
            <w:r w:rsidR="00A75847">
              <w:t>2021</w:t>
            </w:r>
          </w:p>
        </w:tc>
      </w:tr>
      <w:tr w:rsidR="005321C1" w14:paraId="02603797" w14:textId="77777777" w:rsidTr="003506D0">
        <w:tc>
          <w:tcPr>
            <w:cnfStyle w:val="001000000000" w:firstRow="0" w:lastRow="0" w:firstColumn="1" w:lastColumn="0" w:oddVBand="0" w:evenVBand="0" w:oddHBand="0" w:evenHBand="0" w:firstRowFirstColumn="0" w:firstRowLastColumn="0" w:lastRowFirstColumn="0" w:lastRowLastColumn="0"/>
            <w:tcW w:w="1144" w:type="dxa"/>
          </w:tcPr>
          <w:p w14:paraId="495F6AA7" w14:textId="4A34E58A" w:rsidR="005321C1" w:rsidRDefault="005321C1" w:rsidP="0063004D">
            <w:pPr>
              <w:pStyle w:val="NormalGGPP"/>
              <w:ind w:left="0"/>
              <w:jc w:val="left"/>
            </w:pPr>
          </w:p>
        </w:tc>
        <w:tc>
          <w:tcPr>
            <w:tcW w:w="5648" w:type="dxa"/>
          </w:tcPr>
          <w:p w14:paraId="6C8B51B8" w14:textId="482D6B2D" w:rsidR="005321C1" w:rsidRDefault="005321C1" w:rsidP="0063004D">
            <w:pPr>
              <w:pStyle w:val="NormalGGPP"/>
              <w:ind w:left="0"/>
              <w:jc w:val="left"/>
              <w:cnfStyle w:val="000000000000" w:firstRow="0" w:lastRow="0" w:firstColumn="0" w:lastColumn="0" w:oddVBand="0" w:evenVBand="0" w:oddHBand="0" w:evenHBand="0" w:firstRowFirstColumn="0" w:firstRowLastColumn="0" w:lastRowFirstColumn="0" w:lastRowLastColumn="0"/>
            </w:pPr>
            <w:r>
              <w:t>Interim report by the grantee</w:t>
            </w:r>
          </w:p>
        </w:tc>
        <w:tc>
          <w:tcPr>
            <w:tcW w:w="3396" w:type="dxa"/>
          </w:tcPr>
          <w:p w14:paraId="37CB03DE" w14:textId="06A22AAC" w:rsidR="005321C1" w:rsidRDefault="00C34502" w:rsidP="0063004D">
            <w:pPr>
              <w:pStyle w:val="NormalGGPP"/>
              <w:ind w:left="0"/>
              <w:jc w:val="left"/>
              <w:cnfStyle w:val="000000000000" w:firstRow="0" w:lastRow="0" w:firstColumn="0" w:lastColumn="0" w:oddVBand="0" w:evenVBand="0" w:oddHBand="0" w:evenHBand="0" w:firstRowFirstColumn="0" w:firstRowLastColumn="0" w:lastRowFirstColumn="0" w:lastRowLastColumn="0"/>
            </w:pPr>
            <w:r>
              <w:t xml:space="preserve">10 </w:t>
            </w:r>
            <w:r w:rsidR="005321C1">
              <w:t>March 2022</w:t>
            </w:r>
          </w:p>
        </w:tc>
      </w:tr>
      <w:tr w:rsidR="005321C1" w14:paraId="34095B87" w14:textId="77777777" w:rsidTr="00350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tcPr>
          <w:p w14:paraId="7D678C3F" w14:textId="636634E2" w:rsidR="005321C1" w:rsidRDefault="00A453E3" w:rsidP="0063004D">
            <w:pPr>
              <w:pStyle w:val="NormalGGPP"/>
              <w:ind w:left="0"/>
              <w:jc w:val="left"/>
            </w:pPr>
            <w:r>
              <w:t>8</w:t>
            </w:r>
          </w:p>
        </w:tc>
        <w:tc>
          <w:tcPr>
            <w:tcW w:w="5648" w:type="dxa"/>
          </w:tcPr>
          <w:p w14:paraId="087C3D6F" w14:textId="5FCF8243" w:rsidR="005321C1" w:rsidRDefault="005321C1" w:rsidP="0063004D">
            <w:pPr>
              <w:pStyle w:val="NormalGGPP"/>
              <w:ind w:left="0"/>
              <w:jc w:val="left"/>
              <w:cnfStyle w:val="000000100000" w:firstRow="0" w:lastRow="0" w:firstColumn="0" w:lastColumn="0" w:oddVBand="0" w:evenVBand="0" w:oddHBand="1" w:evenHBand="0" w:firstRowFirstColumn="0" w:firstRowLastColumn="0" w:lastRowFirstColumn="0" w:lastRowLastColumn="0"/>
            </w:pPr>
            <w:r>
              <w:t>Disbursement of the second tranche</w:t>
            </w:r>
          </w:p>
        </w:tc>
        <w:tc>
          <w:tcPr>
            <w:tcW w:w="3396" w:type="dxa"/>
          </w:tcPr>
          <w:p w14:paraId="214D7835" w14:textId="0B300FFE" w:rsidR="005321C1" w:rsidRDefault="005321C1" w:rsidP="0063004D">
            <w:pPr>
              <w:pStyle w:val="NormalGGPP"/>
              <w:ind w:left="0"/>
              <w:jc w:val="left"/>
              <w:cnfStyle w:val="000000100000" w:firstRow="0" w:lastRow="0" w:firstColumn="0" w:lastColumn="0" w:oddVBand="0" w:evenVBand="0" w:oddHBand="1" w:evenHBand="0" w:firstRowFirstColumn="0" w:firstRowLastColumn="0" w:lastRowFirstColumn="0" w:lastRowLastColumn="0"/>
            </w:pPr>
            <w:r>
              <w:t xml:space="preserve">By </w:t>
            </w:r>
            <w:r w:rsidR="00603AEE">
              <w:t>End of March 2022</w:t>
            </w:r>
          </w:p>
        </w:tc>
      </w:tr>
      <w:tr w:rsidR="00603AEE" w14:paraId="3A2CC3BC" w14:textId="77777777" w:rsidTr="003506D0">
        <w:tc>
          <w:tcPr>
            <w:cnfStyle w:val="001000000000" w:firstRow="0" w:lastRow="0" w:firstColumn="1" w:lastColumn="0" w:oddVBand="0" w:evenVBand="0" w:oddHBand="0" w:evenHBand="0" w:firstRowFirstColumn="0" w:firstRowLastColumn="0" w:lastRowFirstColumn="0" w:lastRowLastColumn="0"/>
            <w:tcW w:w="1144" w:type="dxa"/>
          </w:tcPr>
          <w:p w14:paraId="4263E5C2" w14:textId="3715B14A" w:rsidR="00603AEE" w:rsidRDefault="00A453E3" w:rsidP="0063004D">
            <w:pPr>
              <w:pStyle w:val="NormalGGPP"/>
              <w:ind w:left="0"/>
              <w:jc w:val="left"/>
            </w:pPr>
            <w:r>
              <w:t>9</w:t>
            </w:r>
          </w:p>
        </w:tc>
        <w:tc>
          <w:tcPr>
            <w:tcW w:w="5648" w:type="dxa"/>
          </w:tcPr>
          <w:p w14:paraId="0D72159A" w14:textId="647914BF" w:rsidR="00603AEE" w:rsidRDefault="00603AEE" w:rsidP="0063004D">
            <w:pPr>
              <w:pStyle w:val="NormalGGPP"/>
              <w:ind w:left="0"/>
              <w:jc w:val="left"/>
              <w:cnfStyle w:val="000000000000" w:firstRow="0" w:lastRow="0" w:firstColumn="0" w:lastColumn="0" w:oddVBand="0" w:evenVBand="0" w:oddHBand="0" w:evenHBand="0" w:firstRowFirstColumn="0" w:firstRowLastColumn="0" w:lastRowFirstColumn="0" w:lastRowLastColumn="0"/>
            </w:pPr>
            <w:r>
              <w:t>End of the project</w:t>
            </w:r>
          </w:p>
        </w:tc>
        <w:tc>
          <w:tcPr>
            <w:tcW w:w="3396" w:type="dxa"/>
          </w:tcPr>
          <w:p w14:paraId="6CB36B6A" w14:textId="1A7AFB10" w:rsidR="00603AEE" w:rsidRDefault="003C255A" w:rsidP="0063004D">
            <w:pPr>
              <w:pStyle w:val="NormalGGPP"/>
              <w:ind w:left="0"/>
              <w:jc w:val="left"/>
              <w:cnfStyle w:val="000000000000" w:firstRow="0" w:lastRow="0" w:firstColumn="0" w:lastColumn="0" w:oddVBand="0" w:evenVBand="0" w:oddHBand="0" w:evenHBand="0" w:firstRowFirstColumn="0" w:firstRowLastColumn="0" w:lastRowFirstColumn="0" w:lastRowLastColumn="0"/>
            </w:pPr>
            <w:r>
              <w:t>31</w:t>
            </w:r>
            <w:r w:rsidR="00603AEE">
              <w:t xml:space="preserve"> </w:t>
            </w:r>
            <w:r>
              <w:t>May</w:t>
            </w:r>
            <w:r w:rsidR="00603AEE">
              <w:t xml:space="preserve"> 2022</w:t>
            </w:r>
          </w:p>
        </w:tc>
      </w:tr>
      <w:tr w:rsidR="00603AEE" w14:paraId="4BF3E3FE" w14:textId="77777777" w:rsidTr="00350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dxa"/>
          </w:tcPr>
          <w:p w14:paraId="0E67DEA9" w14:textId="2EBCB65A" w:rsidR="00603AEE" w:rsidRDefault="00A453E3" w:rsidP="0063004D">
            <w:pPr>
              <w:pStyle w:val="NormalGGPP"/>
              <w:ind w:left="0"/>
              <w:jc w:val="left"/>
            </w:pPr>
            <w:r>
              <w:t>10</w:t>
            </w:r>
          </w:p>
        </w:tc>
        <w:tc>
          <w:tcPr>
            <w:tcW w:w="5648" w:type="dxa"/>
          </w:tcPr>
          <w:p w14:paraId="41D5A96C" w14:textId="3017348F" w:rsidR="00603AEE" w:rsidRDefault="00603AEE" w:rsidP="0063004D">
            <w:pPr>
              <w:pStyle w:val="NormalGGPP"/>
              <w:ind w:left="0"/>
              <w:jc w:val="left"/>
              <w:cnfStyle w:val="000000100000" w:firstRow="0" w:lastRow="0" w:firstColumn="0" w:lastColumn="0" w:oddVBand="0" w:evenVBand="0" w:oddHBand="1" w:evenHBand="0" w:firstRowFirstColumn="0" w:firstRowLastColumn="0" w:lastRowFirstColumn="0" w:lastRowLastColumn="0"/>
            </w:pPr>
            <w:r>
              <w:t xml:space="preserve">Final </w:t>
            </w:r>
            <w:r w:rsidR="00C34502">
              <w:t xml:space="preserve">narrative and financial </w:t>
            </w:r>
            <w:r>
              <w:t>report by the grantee</w:t>
            </w:r>
          </w:p>
        </w:tc>
        <w:tc>
          <w:tcPr>
            <w:tcW w:w="3396" w:type="dxa"/>
          </w:tcPr>
          <w:p w14:paraId="3CD17EA2" w14:textId="04748DDC" w:rsidR="00603AEE" w:rsidRDefault="00603AEE" w:rsidP="0063004D">
            <w:pPr>
              <w:pStyle w:val="NormalGGPP"/>
              <w:ind w:left="0"/>
              <w:jc w:val="left"/>
              <w:cnfStyle w:val="000000100000" w:firstRow="0" w:lastRow="0" w:firstColumn="0" w:lastColumn="0" w:oddVBand="0" w:evenVBand="0" w:oddHBand="1" w:evenHBand="0" w:firstRowFirstColumn="0" w:firstRowLastColumn="0" w:lastRowFirstColumn="0" w:lastRowLastColumn="0"/>
            </w:pPr>
            <w:r>
              <w:t>By 3</w:t>
            </w:r>
            <w:r w:rsidR="003C255A">
              <w:t xml:space="preserve">0 </w:t>
            </w:r>
            <w:r>
              <w:t>Ju</w:t>
            </w:r>
            <w:r w:rsidR="003C255A">
              <w:t>ne</w:t>
            </w:r>
            <w:r>
              <w:t xml:space="preserve"> 2022</w:t>
            </w:r>
          </w:p>
        </w:tc>
      </w:tr>
    </w:tbl>
    <w:p w14:paraId="6D872E3E" w14:textId="686A1ECF" w:rsidR="00F801DF" w:rsidRPr="008D4539" w:rsidRDefault="00611B06" w:rsidP="006941B8">
      <w:pPr>
        <w:pStyle w:val="HeadingA"/>
        <w:rPr>
          <w:sz w:val="24"/>
          <w:szCs w:val="12"/>
        </w:rPr>
      </w:pPr>
      <w:r w:rsidRPr="008D4539">
        <w:rPr>
          <w:sz w:val="24"/>
          <w:szCs w:val="12"/>
        </w:rPr>
        <w:t xml:space="preserve">Please fill in the application form and submit it along with </w:t>
      </w:r>
      <w:r w:rsidR="00A47B9F" w:rsidRPr="008D4539">
        <w:rPr>
          <w:sz w:val="24"/>
          <w:szCs w:val="12"/>
        </w:rPr>
        <w:t>the</w:t>
      </w:r>
      <w:r w:rsidRPr="008D4539">
        <w:rPr>
          <w:sz w:val="24"/>
          <w:szCs w:val="12"/>
        </w:rPr>
        <w:t xml:space="preserve"> budget </w:t>
      </w:r>
      <w:r w:rsidR="00520178" w:rsidRPr="008D4539">
        <w:rPr>
          <w:sz w:val="24"/>
          <w:szCs w:val="12"/>
        </w:rPr>
        <w:t xml:space="preserve">and other supporting </w:t>
      </w:r>
      <w:r w:rsidR="008D4539" w:rsidRPr="008D4539">
        <w:rPr>
          <w:sz w:val="24"/>
          <w:szCs w:val="12"/>
        </w:rPr>
        <w:t>documents to</w:t>
      </w:r>
      <w:r w:rsidRPr="008D4539">
        <w:rPr>
          <w:sz w:val="24"/>
          <w:szCs w:val="12"/>
        </w:rPr>
        <w:t xml:space="preserve"> </w:t>
      </w:r>
      <w:r w:rsidR="00500051" w:rsidRPr="008D4539">
        <w:rPr>
          <w:bCs/>
          <w:sz w:val="24"/>
          <w:szCs w:val="26"/>
          <w:u w:val="single"/>
        </w:rPr>
        <w:t>Thushara.Gunasekera@britishcouncil.org</w:t>
      </w:r>
      <w:r w:rsidRPr="008D4539">
        <w:rPr>
          <w:sz w:val="24"/>
          <w:szCs w:val="12"/>
        </w:rPr>
        <w:t xml:space="preserve"> no later than </w:t>
      </w:r>
      <w:r w:rsidR="003C255A">
        <w:rPr>
          <w:sz w:val="24"/>
          <w:szCs w:val="12"/>
        </w:rPr>
        <w:t>05 December</w:t>
      </w:r>
      <w:r w:rsidRPr="008D4539">
        <w:rPr>
          <w:sz w:val="24"/>
          <w:szCs w:val="12"/>
        </w:rPr>
        <w:t xml:space="preserve"> 2021. </w:t>
      </w:r>
    </w:p>
    <w:p w14:paraId="5A96C7F2" w14:textId="77777777" w:rsidR="00F801DF" w:rsidRDefault="00F801DF" w:rsidP="006941B8">
      <w:pPr>
        <w:pStyle w:val="HeadingA"/>
        <w:rPr>
          <w:sz w:val="28"/>
          <w:szCs w:val="14"/>
        </w:rPr>
      </w:pPr>
    </w:p>
    <w:p w14:paraId="3314E956" w14:textId="134CC95A" w:rsidR="00F801DF" w:rsidRDefault="00F801DF" w:rsidP="006941B8">
      <w:pPr>
        <w:pStyle w:val="HeadingA"/>
        <w:rPr>
          <w:sz w:val="28"/>
          <w:szCs w:val="14"/>
        </w:rPr>
      </w:pPr>
    </w:p>
    <w:p w14:paraId="03D530C1" w14:textId="24BC124A" w:rsidR="005E120A" w:rsidRDefault="005E120A" w:rsidP="006941B8"/>
    <w:p w14:paraId="5E1660DF" w14:textId="1B8F2980" w:rsidR="005E120A" w:rsidRDefault="005E120A" w:rsidP="006941B8"/>
    <w:p w14:paraId="5E37C8D9" w14:textId="1D211343" w:rsidR="005E120A" w:rsidRDefault="005E120A" w:rsidP="006941B8"/>
    <w:p w14:paraId="18ECB06F" w14:textId="4B39438D" w:rsidR="005E120A" w:rsidRDefault="005E120A" w:rsidP="006941B8"/>
    <w:p w14:paraId="6EE15F06" w14:textId="57074B1C" w:rsidR="005E120A" w:rsidRDefault="005E120A" w:rsidP="006941B8"/>
    <w:p w14:paraId="29E21A7B" w14:textId="421696A7" w:rsidR="004D3188" w:rsidRPr="00D96DC7" w:rsidRDefault="008D4539" w:rsidP="006941B8">
      <w:pPr>
        <w:pStyle w:val="HeadingA"/>
        <w:rPr>
          <w:sz w:val="28"/>
          <w:szCs w:val="14"/>
        </w:rPr>
      </w:pPr>
      <w:r>
        <w:rPr>
          <w:sz w:val="28"/>
          <w:szCs w:val="14"/>
        </w:rPr>
        <w:t>I</w:t>
      </w:r>
      <w:r w:rsidR="004D3188" w:rsidRPr="00D96DC7">
        <w:rPr>
          <w:sz w:val="28"/>
          <w:szCs w:val="14"/>
        </w:rPr>
        <w:t>ntroduction</w:t>
      </w:r>
    </w:p>
    <w:p w14:paraId="213C4A3E" w14:textId="52F91EF4" w:rsidR="000D2C5A" w:rsidRDefault="00194E7C" w:rsidP="006941B8">
      <w:hyperlink r:id="rId17" w:history="1">
        <w:r w:rsidR="004D3188" w:rsidRPr="00A75847">
          <w:rPr>
            <w:rStyle w:val="Hyperlink"/>
            <w:color w:val="4810B7" w:themeColor="text2" w:themeTint="BF"/>
          </w:rPr>
          <w:t>Going Global Partnerships</w:t>
        </w:r>
      </w:hyperlink>
      <w:r w:rsidR="004D3188">
        <w:t xml:space="preserve"> </w:t>
      </w:r>
      <w:r w:rsidR="000D2C5A" w:rsidRPr="0087493A">
        <w:t>builds stronger, more inclusive, internationally connected higher education and TVET systems</w:t>
      </w:r>
      <w:r w:rsidR="000D2C5A" w:rsidRPr="000D2C5A">
        <w:t xml:space="preserve"> </w:t>
      </w:r>
      <w:r w:rsidR="000D2C5A">
        <w:t xml:space="preserve">which support economic and social growth. </w:t>
      </w:r>
    </w:p>
    <w:p w14:paraId="2D6DB67E" w14:textId="10796AE4" w:rsidR="000D2C5A" w:rsidRDefault="000D2C5A" w:rsidP="006941B8">
      <w:r w:rsidRPr="000D2C5A">
        <w:t xml:space="preserve">Through this British Council programme, you can connect, collaborate and innovate with universities, colleges, education policy makers and other partners in the UK and around the world.  </w:t>
      </w:r>
    </w:p>
    <w:p w14:paraId="1D066494" w14:textId="2BAC3944" w:rsidR="000D2C5A" w:rsidRDefault="000D2C5A" w:rsidP="006941B8">
      <w:r w:rsidRPr="000D2C5A">
        <w:t xml:space="preserve">The overall expected outcomes of </w:t>
      </w:r>
      <w:r w:rsidR="000323B0">
        <w:t>the programme</w:t>
      </w:r>
      <w:r w:rsidRPr="000D2C5A">
        <w:t xml:space="preserve"> include</w:t>
      </w:r>
      <w:r w:rsidR="000323B0">
        <w:t>:</w:t>
      </w:r>
    </w:p>
    <w:p w14:paraId="7D30E9A3" w14:textId="5DF59842" w:rsidR="000D2C5A" w:rsidRDefault="000D2C5A" w:rsidP="00C70DEA">
      <w:pPr>
        <w:pStyle w:val="Bullets"/>
        <w:numPr>
          <w:ilvl w:val="0"/>
          <w:numId w:val="10"/>
        </w:numPr>
      </w:pPr>
      <w:r w:rsidRPr="000D2C5A">
        <w:rPr>
          <w:b/>
          <w:bCs/>
        </w:rPr>
        <w:t>Enabling research:</w:t>
      </w:r>
      <w:r>
        <w:t xml:space="preserve"> supporting research, knowledge, and innovation collaboration to address local and global challenges and promote inclusive growth</w:t>
      </w:r>
    </w:p>
    <w:p w14:paraId="58801171" w14:textId="31DF0B8C" w:rsidR="000D2C5A" w:rsidRDefault="000D2C5A" w:rsidP="00C70DEA">
      <w:pPr>
        <w:pStyle w:val="Bullets"/>
        <w:numPr>
          <w:ilvl w:val="0"/>
          <w:numId w:val="10"/>
        </w:numPr>
      </w:pPr>
      <w:r w:rsidRPr="000D2C5A">
        <w:rPr>
          <w:b/>
          <w:bCs/>
        </w:rPr>
        <w:t>Internationalising higher education and TVET institutions:</w:t>
      </w:r>
      <w:r>
        <w:t xml:space="preserve"> creating an enabling environment while supporting institutions and individuals to benefit from internationalisation</w:t>
      </w:r>
    </w:p>
    <w:p w14:paraId="442A0660" w14:textId="54CABF18" w:rsidR="000D2C5A" w:rsidRDefault="000D2C5A" w:rsidP="00C70DEA">
      <w:pPr>
        <w:pStyle w:val="Bullets"/>
        <w:numPr>
          <w:ilvl w:val="0"/>
          <w:numId w:val="10"/>
        </w:numPr>
      </w:pPr>
      <w:r w:rsidRPr="000D2C5A">
        <w:rPr>
          <w:b/>
          <w:bCs/>
        </w:rPr>
        <w:t>Strengthening higher education and TVET systems:</w:t>
      </w:r>
      <w:r>
        <w:t xml:space="preserve"> improving the quality and efficiency of institutions and systems</w:t>
      </w:r>
    </w:p>
    <w:p w14:paraId="1B43610D" w14:textId="77777777" w:rsidR="000D2C5A" w:rsidRDefault="000D2C5A" w:rsidP="00C70DEA">
      <w:pPr>
        <w:pStyle w:val="Bullets"/>
        <w:numPr>
          <w:ilvl w:val="0"/>
          <w:numId w:val="10"/>
        </w:numPr>
      </w:pPr>
      <w:r w:rsidRPr="000D2C5A">
        <w:rPr>
          <w:b/>
          <w:bCs/>
        </w:rPr>
        <w:t>Enhancing student outcomes:</w:t>
      </w:r>
      <w:r>
        <w:t xml:space="preserve"> improving the qualities of global graduates (e.g., soft skills, employability, community outcomes). </w:t>
      </w:r>
    </w:p>
    <w:p w14:paraId="578448DF" w14:textId="57F76BA1" w:rsidR="000D2C5A" w:rsidRPr="00D96DC7" w:rsidRDefault="000D2C5A" w:rsidP="006941B8">
      <w:pPr>
        <w:pStyle w:val="HeadingA"/>
        <w:rPr>
          <w:sz w:val="28"/>
          <w:szCs w:val="14"/>
        </w:rPr>
      </w:pPr>
      <w:r w:rsidRPr="00D96DC7">
        <w:rPr>
          <w:sz w:val="28"/>
          <w:szCs w:val="14"/>
        </w:rPr>
        <w:t>Opportunities</w:t>
      </w:r>
    </w:p>
    <w:p w14:paraId="4299A9D0" w14:textId="1C146083" w:rsidR="000D2C5A" w:rsidRDefault="000D2C5A" w:rsidP="006941B8">
      <w:r>
        <w:t xml:space="preserve">Going Global Partnerships </w:t>
      </w:r>
      <w:r w:rsidRPr="000D2C5A">
        <w:t>offers you vital international opportunities - the chance to build relationships, to share ideas and good practice, to access grant funding for collaborative partnerships and more</w:t>
      </w:r>
      <w:r>
        <w:t>.</w:t>
      </w:r>
      <w:r w:rsidRPr="000D2C5A">
        <w:t xml:space="preserve"> </w:t>
      </w:r>
    </w:p>
    <w:p w14:paraId="4895971A" w14:textId="01A2FAE2" w:rsidR="00C31680" w:rsidRDefault="004D3188" w:rsidP="006941B8">
      <w:r w:rsidRPr="004D3188">
        <w:t xml:space="preserve">You can see </w:t>
      </w:r>
      <w:r w:rsidR="000323B0">
        <w:t xml:space="preserve">current and upcoming </w:t>
      </w:r>
      <w:r w:rsidRPr="004D3188">
        <w:t xml:space="preserve">Going Global Partnerships opportunities on our website: </w:t>
      </w:r>
      <w:hyperlink r:id="rId18" w:history="1">
        <w:r w:rsidR="004B2CAD" w:rsidRPr="003506D0">
          <w:rPr>
            <w:rStyle w:val="Hyperlink"/>
            <w:color w:val="4810B7" w:themeColor="text2" w:themeTint="BF"/>
          </w:rPr>
          <w:t>https://www.britishcouncil.org/education/he-science/going-global-partnerships/connect-collaborate</w:t>
        </w:r>
      </w:hyperlink>
      <w:r w:rsidRPr="003506D0">
        <w:rPr>
          <w:color w:val="4810B7" w:themeColor="text2" w:themeTint="BF"/>
        </w:rPr>
        <w:t>.</w:t>
      </w:r>
      <w:r w:rsidR="000D2C5A" w:rsidRPr="003506D0">
        <w:rPr>
          <w:color w:val="4810B7" w:themeColor="text2" w:themeTint="BF"/>
        </w:rPr>
        <w:t xml:space="preserve"> </w:t>
      </w:r>
      <w:r w:rsidR="000D2C5A">
        <w:t xml:space="preserve">We have </w:t>
      </w:r>
      <w:r w:rsidR="000323B0">
        <w:t>many</w:t>
      </w:r>
      <w:r w:rsidR="000D2C5A">
        <w:t xml:space="preserve"> opportunities </w:t>
      </w:r>
      <w:r w:rsidR="004B2CAD">
        <w:t>being launched at this time</w:t>
      </w:r>
      <w:r w:rsidR="000D2C5A">
        <w:t>, so please check this page regularly.</w:t>
      </w:r>
    </w:p>
    <w:p w14:paraId="1D349B0F" w14:textId="062D442D" w:rsidR="00216283" w:rsidRDefault="00C31680" w:rsidP="006941B8">
      <w:r>
        <w:t xml:space="preserve">This document refers to the following opportunity: </w:t>
      </w:r>
    </w:p>
    <w:p w14:paraId="75B31D55" w14:textId="77777777" w:rsidR="009F57A8" w:rsidRDefault="009F57A8" w:rsidP="006941B8">
      <w:pPr>
        <w:spacing w:after="0" w:line="240" w:lineRule="auto"/>
        <w:rPr>
          <w:b/>
          <w:bCs/>
        </w:rPr>
      </w:pPr>
    </w:p>
    <w:p w14:paraId="455483E1" w14:textId="5DD37674" w:rsidR="004D3188" w:rsidRPr="002E210E" w:rsidRDefault="009F57A8" w:rsidP="006941B8">
      <w:pPr>
        <w:spacing w:after="0" w:line="240" w:lineRule="auto"/>
        <w:rPr>
          <w:b/>
          <w:bCs/>
        </w:rPr>
      </w:pPr>
      <w:r>
        <w:rPr>
          <w:b/>
          <w:bCs/>
        </w:rPr>
        <w:t xml:space="preserve">Strengthening </w:t>
      </w:r>
      <w:r w:rsidR="00954E04">
        <w:rPr>
          <w:b/>
          <w:bCs/>
        </w:rPr>
        <w:t xml:space="preserve">Capacity for </w:t>
      </w:r>
      <w:r>
        <w:rPr>
          <w:b/>
          <w:bCs/>
        </w:rPr>
        <w:t xml:space="preserve">Youth </w:t>
      </w:r>
      <w:r w:rsidR="00B71D54">
        <w:rPr>
          <w:b/>
          <w:bCs/>
        </w:rPr>
        <w:t xml:space="preserve">and </w:t>
      </w:r>
      <w:r>
        <w:rPr>
          <w:b/>
          <w:bCs/>
        </w:rPr>
        <w:t>Civic Leadership Education in Universities (</w:t>
      </w:r>
      <w:r w:rsidR="00212E91">
        <w:rPr>
          <w:b/>
          <w:bCs/>
        </w:rPr>
        <w:t>UNI</w:t>
      </w:r>
      <w:r w:rsidR="00585CE9">
        <w:rPr>
          <w:b/>
          <w:bCs/>
        </w:rPr>
        <w:t>C</w:t>
      </w:r>
      <w:r>
        <w:rPr>
          <w:b/>
          <w:bCs/>
        </w:rPr>
        <w:t xml:space="preserve">YCLE) </w:t>
      </w:r>
      <w:r w:rsidR="004D3188" w:rsidRPr="00CF5C5A">
        <w:rPr>
          <w:b/>
          <w:bCs/>
        </w:rPr>
        <w:br w:type="page"/>
      </w:r>
    </w:p>
    <w:p w14:paraId="34D1F2AC" w14:textId="3EBF5AD4" w:rsidR="001C4851" w:rsidRPr="00DD19BD" w:rsidRDefault="001C4851" w:rsidP="006941B8">
      <w:pPr>
        <w:pStyle w:val="HeadingC"/>
        <w:rPr>
          <w:rFonts w:asciiTheme="minorHAnsi" w:hAnsiTheme="minorHAnsi" w:cstheme="minorHAnsi"/>
          <w:sz w:val="24"/>
        </w:rPr>
      </w:pPr>
      <w:r w:rsidRPr="00DD19BD">
        <w:rPr>
          <w:rFonts w:asciiTheme="minorHAnsi" w:hAnsiTheme="minorHAnsi" w:cstheme="minorHAnsi"/>
          <w:sz w:val="24"/>
        </w:rPr>
        <w:t xml:space="preserve">Background </w:t>
      </w:r>
    </w:p>
    <w:p w14:paraId="730916DF" w14:textId="77777777" w:rsidR="0080084A" w:rsidRDefault="0080084A" w:rsidP="005C6D99">
      <w:pPr>
        <w:rPr>
          <w:rFonts w:asciiTheme="minorHAnsi" w:hAnsiTheme="minorHAnsi" w:cstheme="minorHAnsi"/>
        </w:rPr>
      </w:pPr>
    </w:p>
    <w:p w14:paraId="48E36EC2" w14:textId="22A24D74" w:rsidR="00241810" w:rsidRDefault="00BE13C0" w:rsidP="005C6D99">
      <w:pPr>
        <w:rPr>
          <w:rFonts w:asciiTheme="minorHAnsi" w:hAnsiTheme="minorHAnsi" w:cstheme="minorHAnsi"/>
        </w:rPr>
      </w:pPr>
      <w:r w:rsidRPr="00DD19BD">
        <w:rPr>
          <w:rFonts w:asciiTheme="minorHAnsi" w:hAnsiTheme="minorHAnsi" w:cstheme="minorHAnsi"/>
        </w:rPr>
        <w:t xml:space="preserve">The world is </w:t>
      </w:r>
      <w:r w:rsidR="000E2DAF" w:rsidRPr="00DD19BD">
        <w:rPr>
          <w:rFonts w:asciiTheme="minorHAnsi" w:hAnsiTheme="minorHAnsi" w:cstheme="minorHAnsi"/>
        </w:rPr>
        <w:t>seeking ways</w:t>
      </w:r>
      <w:r w:rsidRPr="00DD19BD">
        <w:rPr>
          <w:rFonts w:asciiTheme="minorHAnsi" w:hAnsiTheme="minorHAnsi" w:cstheme="minorHAnsi"/>
        </w:rPr>
        <w:t xml:space="preserve"> to adapt to the impact </w:t>
      </w:r>
      <w:r w:rsidR="001B2DE6">
        <w:rPr>
          <w:rFonts w:asciiTheme="minorHAnsi" w:hAnsiTheme="minorHAnsi" w:cstheme="minorHAnsi"/>
        </w:rPr>
        <w:t>that</w:t>
      </w:r>
      <w:r w:rsidRPr="00DD19BD">
        <w:rPr>
          <w:rFonts w:asciiTheme="minorHAnsi" w:hAnsiTheme="minorHAnsi" w:cstheme="minorHAnsi"/>
        </w:rPr>
        <w:t xml:space="preserve"> </w:t>
      </w:r>
      <w:r w:rsidR="000E2DAF" w:rsidRPr="00DD19BD">
        <w:rPr>
          <w:rFonts w:asciiTheme="minorHAnsi" w:hAnsiTheme="minorHAnsi" w:cstheme="minorHAnsi"/>
        </w:rPr>
        <w:t xml:space="preserve">system shocks such as </w:t>
      </w:r>
      <w:r w:rsidRPr="00DD19BD">
        <w:rPr>
          <w:rFonts w:asciiTheme="minorHAnsi" w:hAnsiTheme="minorHAnsi" w:cstheme="minorHAnsi"/>
        </w:rPr>
        <w:t xml:space="preserve">COVID-19 </w:t>
      </w:r>
      <w:r w:rsidR="000E2DAF" w:rsidRPr="00DD19BD">
        <w:rPr>
          <w:rFonts w:asciiTheme="minorHAnsi" w:hAnsiTheme="minorHAnsi" w:cstheme="minorHAnsi"/>
        </w:rPr>
        <w:t xml:space="preserve">and climate change </w:t>
      </w:r>
      <w:r w:rsidR="001B2DE6">
        <w:rPr>
          <w:rFonts w:asciiTheme="minorHAnsi" w:hAnsiTheme="minorHAnsi" w:cstheme="minorHAnsi"/>
        </w:rPr>
        <w:t xml:space="preserve">have </w:t>
      </w:r>
      <w:r w:rsidRPr="00DD19BD">
        <w:rPr>
          <w:rFonts w:asciiTheme="minorHAnsi" w:hAnsiTheme="minorHAnsi" w:cstheme="minorHAnsi"/>
        </w:rPr>
        <w:t>on our communities, our institutions, and our way of life. The</w:t>
      </w:r>
      <w:r w:rsidR="000E2DAF" w:rsidRPr="00DD19BD">
        <w:rPr>
          <w:rFonts w:asciiTheme="minorHAnsi" w:hAnsiTheme="minorHAnsi" w:cstheme="minorHAnsi"/>
        </w:rPr>
        <w:t>se</w:t>
      </w:r>
      <w:r w:rsidRPr="00DD19BD">
        <w:rPr>
          <w:rFonts w:asciiTheme="minorHAnsi" w:hAnsiTheme="minorHAnsi" w:cstheme="minorHAnsi"/>
        </w:rPr>
        <w:t xml:space="preserve"> </w:t>
      </w:r>
      <w:r w:rsidR="00F7044B" w:rsidRPr="00DD19BD">
        <w:rPr>
          <w:rFonts w:asciiTheme="minorHAnsi" w:hAnsiTheme="minorHAnsi" w:cstheme="minorHAnsi"/>
        </w:rPr>
        <w:t>shocks</w:t>
      </w:r>
      <w:r w:rsidRPr="00DD19BD">
        <w:rPr>
          <w:rFonts w:asciiTheme="minorHAnsi" w:hAnsiTheme="minorHAnsi" w:cstheme="minorHAnsi"/>
        </w:rPr>
        <w:t xml:space="preserve"> </w:t>
      </w:r>
      <w:r w:rsidR="00F7044B" w:rsidRPr="00DD19BD">
        <w:rPr>
          <w:rFonts w:asciiTheme="minorHAnsi" w:hAnsiTheme="minorHAnsi" w:cstheme="minorHAnsi"/>
        </w:rPr>
        <w:t>serve</w:t>
      </w:r>
      <w:r w:rsidR="000E2DAF" w:rsidRPr="00DD19BD">
        <w:rPr>
          <w:rFonts w:asciiTheme="minorHAnsi" w:hAnsiTheme="minorHAnsi" w:cstheme="minorHAnsi"/>
        </w:rPr>
        <w:t xml:space="preserve"> as a</w:t>
      </w:r>
      <w:r w:rsidRPr="00DD19BD">
        <w:rPr>
          <w:rFonts w:asciiTheme="minorHAnsi" w:hAnsiTheme="minorHAnsi" w:cstheme="minorHAnsi"/>
        </w:rPr>
        <w:t xml:space="preserve"> reminder </w:t>
      </w:r>
      <w:r w:rsidR="000E2DAF" w:rsidRPr="00DD19BD">
        <w:rPr>
          <w:rFonts w:asciiTheme="minorHAnsi" w:hAnsiTheme="minorHAnsi" w:cstheme="minorHAnsi"/>
        </w:rPr>
        <w:t>for</w:t>
      </w:r>
      <w:r w:rsidRPr="00DD19BD">
        <w:rPr>
          <w:rFonts w:asciiTheme="minorHAnsi" w:hAnsiTheme="minorHAnsi" w:cstheme="minorHAnsi"/>
        </w:rPr>
        <w:t xml:space="preserve"> how interconnected </w:t>
      </w:r>
      <w:r w:rsidR="00F7044B" w:rsidRPr="00DD19BD">
        <w:rPr>
          <w:rFonts w:asciiTheme="minorHAnsi" w:hAnsiTheme="minorHAnsi" w:cstheme="minorHAnsi"/>
        </w:rPr>
        <w:t>we</w:t>
      </w:r>
      <w:r w:rsidR="000E2DAF" w:rsidRPr="00DD19BD">
        <w:rPr>
          <w:rFonts w:asciiTheme="minorHAnsi" w:hAnsiTheme="minorHAnsi" w:cstheme="minorHAnsi"/>
        </w:rPr>
        <w:t xml:space="preserve"> are</w:t>
      </w:r>
      <w:r w:rsidRPr="00DD19BD">
        <w:rPr>
          <w:rFonts w:asciiTheme="minorHAnsi" w:hAnsiTheme="minorHAnsi" w:cstheme="minorHAnsi"/>
        </w:rPr>
        <w:t xml:space="preserve"> in </w:t>
      </w:r>
      <w:r w:rsidR="00F904FC" w:rsidRPr="00DD19BD">
        <w:rPr>
          <w:rFonts w:asciiTheme="minorHAnsi" w:hAnsiTheme="minorHAnsi" w:cstheme="minorHAnsi"/>
        </w:rPr>
        <w:t xml:space="preserve">many of </w:t>
      </w:r>
      <w:r w:rsidRPr="00DD19BD">
        <w:rPr>
          <w:rFonts w:asciiTheme="minorHAnsi" w:hAnsiTheme="minorHAnsi" w:cstheme="minorHAnsi"/>
        </w:rPr>
        <w:t xml:space="preserve">the challenges we face, and the </w:t>
      </w:r>
      <w:r w:rsidR="00F7044B" w:rsidRPr="00DD19BD">
        <w:rPr>
          <w:rFonts w:asciiTheme="minorHAnsi" w:hAnsiTheme="minorHAnsi" w:cstheme="minorHAnsi"/>
        </w:rPr>
        <w:t xml:space="preserve">necessity for </w:t>
      </w:r>
      <w:r w:rsidRPr="00DD19BD">
        <w:rPr>
          <w:rFonts w:asciiTheme="minorHAnsi" w:hAnsiTheme="minorHAnsi" w:cstheme="minorHAnsi"/>
        </w:rPr>
        <w:t xml:space="preserve">collaboration to find solutions to global </w:t>
      </w:r>
      <w:r w:rsidR="00F7044B" w:rsidRPr="00DD19BD">
        <w:rPr>
          <w:rFonts w:asciiTheme="minorHAnsi" w:hAnsiTheme="minorHAnsi" w:cstheme="minorHAnsi"/>
        </w:rPr>
        <w:t>issues</w:t>
      </w:r>
      <w:r w:rsidRPr="00DD19BD">
        <w:rPr>
          <w:rFonts w:asciiTheme="minorHAnsi" w:hAnsiTheme="minorHAnsi" w:cstheme="minorHAnsi"/>
        </w:rPr>
        <w:t xml:space="preserve">. </w:t>
      </w:r>
      <w:r w:rsidR="00E1795A">
        <w:rPr>
          <w:rFonts w:asciiTheme="minorHAnsi" w:hAnsiTheme="minorHAnsi" w:cstheme="minorHAnsi"/>
        </w:rPr>
        <w:t>W</w:t>
      </w:r>
      <w:r w:rsidR="00E1795A" w:rsidRPr="00DD19BD">
        <w:rPr>
          <w:rFonts w:asciiTheme="minorHAnsi" w:hAnsiTheme="minorHAnsi" w:cstheme="minorHAnsi"/>
        </w:rPr>
        <w:t>hile global systems such as the climate and the economy have shown that local actions can have an impact on people thousands of miles away</w:t>
      </w:r>
      <w:r w:rsidR="00F376D0">
        <w:rPr>
          <w:rFonts w:asciiTheme="minorHAnsi" w:hAnsiTheme="minorHAnsi" w:cstheme="minorHAnsi"/>
        </w:rPr>
        <w:t>, w</w:t>
      </w:r>
      <w:r w:rsidR="00AB1B8C" w:rsidRPr="00DD19BD">
        <w:rPr>
          <w:rFonts w:asciiTheme="minorHAnsi" w:hAnsiTheme="minorHAnsi" w:cstheme="minorHAnsi"/>
        </w:rPr>
        <w:t xml:space="preserve">e </w:t>
      </w:r>
      <w:r w:rsidR="00F376D0">
        <w:rPr>
          <w:rFonts w:asciiTheme="minorHAnsi" w:hAnsiTheme="minorHAnsi" w:cstheme="minorHAnsi"/>
        </w:rPr>
        <w:t xml:space="preserve">are </w:t>
      </w:r>
      <w:r w:rsidR="00E1795A">
        <w:rPr>
          <w:rFonts w:asciiTheme="minorHAnsi" w:hAnsiTheme="minorHAnsi" w:cstheme="minorHAnsi"/>
        </w:rPr>
        <w:t xml:space="preserve">also </w:t>
      </w:r>
      <w:r w:rsidR="00AB1B8C" w:rsidRPr="00DD19BD">
        <w:rPr>
          <w:rFonts w:asciiTheme="minorHAnsi" w:hAnsiTheme="minorHAnsi" w:cstheme="minorHAnsi"/>
        </w:rPr>
        <w:t>increasingly encounter</w:t>
      </w:r>
      <w:r w:rsidR="00F376D0">
        <w:rPr>
          <w:rFonts w:asciiTheme="minorHAnsi" w:hAnsiTheme="minorHAnsi" w:cstheme="minorHAnsi"/>
        </w:rPr>
        <w:t>ing</w:t>
      </w:r>
      <w:r w:rsidR="00AB1B8C" w:rsidRPr="00DD19BD">
        <w:rPr>
          <w:rFonts w:asciiTheme="minorHAnsi" w:hAnsiTheme="minorHAnsi" w:cstheme="minorHAnsi"/>
        </w:rPr>
        <w:t xml:space="preserve"> different cultural perspectives at home,</w:t>
      </w:r>
      <w:r w:rsidR="00E1795A">
        <w:rPr>
          <w:rFonts w:asciiTheme="minorHAnsi" w:hAnsiTheme="minorHAnsi" w:cstheme="minorHAnsi"/>
        </w:rPr>
        <w:t xml:space="preserve"> </w:t>
      </w:r>
      <w:r w:rsidR="00241810">
        <w:rPr>
          <w:rFonts w:asciiTheme="minorHAnsi" w:hAnsiTheme="minorHAnsi" w:cstheme="minorHAnsi"/>
        </w:rPr>
        <w:t xml:space="preserve">which offer the </w:t>
      </w:r>
      <w:r w:rsidR="00F962BD">
        <w:rPr>
          <w:rFonts w:asciiTheme="minorHAnsi" w:hAnsiTheme="minorHAnsi" w:cstheme="minorHAnsi"/>
        </w:rPr>
        <w:t>potential</w:t>
      </w:r>
      <w:r w:rsidR="00241810">
        <w:rPr>
          <w:rFonts w:asciiTheme="minorHAnsi" w:hAnsiTheme="minorHAnsi" w:cstheme="minorHAnsi"/>
        </w:rPr>
        <w:t xml:space="preserve"> for new relationships, new </w:t>
      </w:r>
      <w:r w:rsidR="000F1EB7">
        <w:rPr>
          <w:rFonts w:asciiTheme="minorHAnsi" w:hAnsiTheme="minorHAnsi" w:cstheme="minorHAnsi"/>
        </w:rPr>
        <w:t>innovations,</w:t>
      </w:r>
      <w:r w:rsidR="00241810">
        <w:rPr>
          <w:rFonts w:asciiTheme="minorHAnsi" w:hAnsiTheme="minorHAnsi" w:cstheme="minorHAnsi"/>
        </w:rPr>
        <w:t xml:space="preserve"> and </w:t>
      </w:r>
      <w:r w:rsidR="001B2DE6">
        <w:rPr>
          <w:rFonts w:asciiTheme="minorHAnsi" w:hAnsiTheme="minorHAnsi" w:cstheme="minorHAnsi"/>
        </w:rPr>
        <w:t xml:space="preserve">fresh </w:t>
      </w:r>
      <w:r w:rsidR="00241810">
        <w:rPr>
          <w:rFonts w:asciiTheme="minorHAnsi" w:hAnsiTheme="minorHAnsi" w:cstheme="minorHAnsi"/>
        </w:rPr>
        <w:t xml:space="preserve">ways of understanding our world – but conversely can also result in </w:t>
      </w:r>
      <w:r w:rsidR="001B2DE6">
        <w:rPr>
          <w:rFonts w:asciiTheme="minorHAnsi" w:hAnsiTheme="minorHAnsi" w:cstheme="minorHAnsi"/>
        </w:rPr>
        <w:t>misinterpretation</w:t>
      </w:r>
      <w:r w:rsidR="00241810">
        <w:rPr>
          <w:rFonts w:asciiTheme="minorHAnsi" w:hAnsiTheme="minorHAnsi" w:cstheme="minorHAnsi"/>
        </w:rPr>
        <w:t xml:space="preserve">, </w:t>
      </w:r>
      <w:r w:rsidR="000F1EB7">
        <w:rPr>
          <w:rFonts w:asciiTheme="minorHAnsi" w:hAnsiTheme="minorHAnsi" w:cstheme="minorHAnsi"/>
        </w:rPr>
        <w:t>suspicion,</w:t>
      </w:r>
      <w:r w:rsidR="00241810">
        <w:rPr>
          <w:rFonts w:asciiTheme="minorHAnsi" w:hAnsiTheme="minorHAnsi" w:cstheme="minorHAnsi"/>
        </w:rPr>
        <w:t xml:space="preserve"> and potential conflict</w:t>
      </w:r>
      <w:r w:rsidR="001B2DE6">
        <w:rPr>
          <w:rFonts w:asciiTheme="minorHAnsi" w:hAnsiTheme="minorHAnsi" w:cstheme="minorHAnsi"/>
        </w:rPr>
        <w:t>,</w:t>
      </w:r>
      <w:r w:rsidR="00241810">
        <w:rPr>
          <w:rFonts w:asciiTheme="minorHAnsi" w:hAnsiTheme="minorHAnsi" w:cstheme="minorHAnsi"/>
        </w:rPr>
        <w:t xml:space="preserve"> as communities experience rapid change. </w:t>
      </w:r>
    </w:p>
    <w:p w14:paraId="1FEEEC66" w14:textId="49ED4436" w:rsidR="005C6D99" w:rsidRPr="00DD19BD" w:rsidRDefault="00241810" w:rsidP="005C6D99">
      <w:pPr>
        <w:rPr>
          <w:rFonts w:asciiTheme="minorHAnsi" w:hAnsiTheme="minorHAnsi" w:cstheme="minorHAnsi"/>
        </w:rPr>
      </w:pPr>
      <w:r>
        <w:rPr>
          <w:rFonts w:asciiTheme="minorHAnsi" w:hAnsiTheme="minorHAnsi" w:cstheme="minorHAnsi"/>
        </w:rPr>
        <w:t xml:space="preserve">In this context, a key challenge for society is how to foster respect and engage different cultures and communities for the </w:t>
      </w:r>
      <w:r w:rsidR="000F1EB7">
        <w:rPr>
          <w:rFonts w:asciiTheme="minorHAnsi" w:hAnsiTheme="minorHAnsi" w:cstheme="minorHAnsi"/>
        </w:rPr>
        <w:t>long-term</w:t>
      </w:r>
      <w:r>
        <w:rPr>
          <w:rFonts w:asciiTheme="minorHAnsi" w:hAnsiTheme="minorHAnsi" w:cstheme="minorHAnsi"/>
        </w:rPr>
        <w:t xml:space="preserve"> benefit of </w:t>
      </w:r>
      <w:r w:rsidR="000F1EB7">
        <w:rPr>
          <w:rFonts w:asciiTheme="minorHAnsi" w:hAnsiTheme="minorHAnsi" w:cstheme="minorHAnsi"/>
        </w:rPr>
        <w:t>all and</w:t>
      </w:r>
      <w:r>
        <w:rPr>
          <w:rFonts w:asciiTheme="minorHAnsi" w:hAnsiTheme="minorHAnsi" w:cstheme="minorHAnsi"/>
        </w:rPr>
        <w:t xml:space="preserve"> increas</w:t>
      </w:r>
      <w:r w:rsidR="001B2DE6">
        <w:rPr>
          <w:rFonts w:asciiTheme="minorHAnsi" w:hAnsiTheme="minorHAnsi" w:cstheme="minorHAnsi"/>
        </w:rPr>
        <w:t>e</w:t>
      </w:r>
      <w:r>
        <w:rPr>
          <w:rFonts w:asciiTheme="minorHAnsi" w:hAnsiTheme="minorHAnsi" w:cstheme="minorHAnsi"/>
        </w:rPr>
        <w:t xml:space="preserve"> awareness </w:t>
      </w:r>
      <w:r w:rsidR="001B2DE6">
        <w:rPr>
          <w:rFonts w:asciiTheme="minorHAnsi" w:hAnsiTheme="minorHAnsi" w:cstheme="minorHAnsi"/>
        </w:rPr>
        <w:t xml:space="preserve">of our interdependencies through deepening understanding of the communities and systems we are a part of. </w:t>
      </w:r>
      <w:r>
        <w:rPr>
          <w:rFonts w:asciiTheme="minorHAnsi" w:hAnsiTheme="minorHAnsi" w:cstheme="minorHAnsi"/>
        </w:rPr>
        <w:t xml:space="preserve">    </w:t>
      </w:r>
      <w:r w:rsidR="00AB1B8C" w:rsidRPr="00DD19BD">
        <w:rPr>
          <w:rFonts w:asciiTheme="minorHAnsi" w:hAnsiTheme="minorHAnsi" w:cstheme="minorHAnsi"/>
        </w:rPr>
        <w:t xml:space="preserve"> </w:t>
      </w:r>
    </w:p>
    <w:p w14:paraId="45660C79" w14:textId="59EE4BB7" w:rsidR="00706303" w:rsidRDefault="00BE13C0" w:rsidP="00BE13C0">
      <w:pPr>
        <w:pStyle w:val="NormalGGPP"/>
        <w:jc w:val="left"/>
        <w:rPr>
          <w:rFonts w:asciiTheme="minorHAnsi" w:hAnsiTheme="minorHAnsi" w:cstheme="minorHAnsi"/>
        </w:rPr>
      </w:pPr>
      <w:r w:rsidRPr="00DD19BD">
        <w:rPr>
          <w:rFonts w:asciiTheme="minorHAnsi" w:hAnsiTheme="minorHAnsi" w:cstheme="minorHAnsi"/>
        </w:rPr>
        <w:t xml:space="preserve">Universities </w:t>
      </w:r>
      <w:r w:rsidR="0063004D" w:rsidRPr="00DD19BD">
        <w:rPr>
          <w:rFonts w:asciiTheme="minorHAnsi" w:hAnsiTheme="minorHAnsi" w:cstheme="minorHAnsi"/>
        </w:rPr>
        <w:t>can be</w:t>
      </w:r>
      <w:r w:rsidRPr="00DD19BD">
        <w:rPr>
          <w:rFonts w:asciiTheme="minorHAnsi" w:hAnsiTheme="minorHAnsi" w:cstheme="minorHAnsi"/>
        </w:rPr>
        <w:t xml:space="preserve"> key stakeholders in community building </w:t>
      </w:r>
      <w:r w:rsidR="00A20E37" w:rsidRPr="00DD19BD">
        <w:rPr>
          <w:rFonts w:asciiTheme="minorHAnsi" w:hAnsiTheme="minorHAnsi" w:cstheme="minorHAnsi"/>
        </w:rPr>
        <w:t xml:space="preserve">and active citizenship </w:t>
      </w:r>
      <w:r w:rsidRPr="00DD19BD">
        <w:rPr>
          <w:rFonts w:asciiTheme="minorHAnsi" w:hAnsiTheme="minorHAnsi" w:cstheme="minorHAnsi"/>
        </w:rPr>
        <w:t xml:space="preserve">and will play a critical role in </w:t>
      </w:r>
      <w:r w:rsidR="00F904FC" w:rsidRPr="00DD19BD">
        <w:rPr>
          <w:rFonts w:asciiTheme="minorHAnsi" w:hAnsiTheme="minorHAnsi" w:cstheme="minorHAnsi"/>
        </w:rPr>
        <w:t>responding to</w:t>
      </w:r>
      <w:r w:rsidR="000E2DAF" w:rsidRPr="00DD19BD">
        <w:rPr>
          <w:rFonts w:asciiTheme="minorHAnsi" w:hAnsiTheme="minorHAnsi" w:cstheme="minorHAnsi"/>
        </w:rPr>
        <w:t xml:space="preserve"> global challenges</w:t>
      </w:r>
      <w:r w:rsidRPr="00DD19BD">
        <w:rPr>
          <w:rFonts w:asciiTheme="minorHAnsi" w:hAnsiTheme="minorHAnsi" w:cstheme="minorHAnsi"/>
        </w:rPr>
        <w:t xml:space="preserve">, </w:t>
      </w:r>
      <w:r w:rsidR="00A20E37" w:rsidRPr="00DD19BD">
        <w:rPr>
          <w:rFonts w:asciiTheme="minorHAnsi" w:hAnsiTheme="minorHAnsi" w:cstheme="minorHAnsi"/>
        </w:rPr>
        <w:t xml:space="preserve">whether through undertaking research, shaping </w:t>
      </w:r>
      <w:r w:rsidR="00F962BD" w:rsidRPr="00DD19BD">
        <w:rPr>
          <w:rFonts w:asciiTheme="minorHAnsi" w:hAnsiTheme="minorHAnsi" w:cstheme="minorHAnsi"/>
        </w:rPr>
        <w:t>policy,</w:t>
      </w:r>
      <w:r w:rsidR="00A20E37" w:rsidRPr="00DD19BD">
        <w:rPr>
          <w:rFonts w:asciiTheme="minorHAnsi" w:hAnsiTheme="minorHAnsi" w:cstheme="minorHAnsi"/>
        </w:rPr>
        <w:t xml:space="preserve"> or supporting student populations to </w:t>
      </w:r>
      <w:r w:rsidR="00706303" w:rsidRPr="00DD19BD">
        <w:rPr>
          <w:rFonts w:asciiTheme="minorHAnsi" w:hAnsiTheme="minorHAnsi" w:cstheme="minorHAnsi"/>
        </w:rPr>
        <w:t xml:space="preserve">engage </w:t>
      </w:r>
      <w:r w:rsidR="008100E6">
        <w:rPr>
          <w:rFonts w:asciiTheme="minorHAnsi" w:hAnsiTheme="minorHAnsi" w:cstheme="minorHAnsi"/>
        </w:rPr>
        <w:t>with</w:t>
      </w:r>
      <w:r w:rsidR="00706303" w:rsidRPr="00DD19BD">
        <w:rPr>
          <w:rFonts w:asciiTheme="minorHAnsi" w:hAnsiTheme="minorHAnsi" w:cstheme="minorHAnsi"/>
        </w:rPr>
        <w:t xml:space="preserve"> social </w:t>
      </w:r>
      <w:r w:rsidR="001B2DE6">
        <w:rPr>
          <w:rFonts w:asciiTheme="minorHAnsi" w:hAnsiTheme="minorHAnsi" w:cstheme="minorHAnsi"/>
        </w:rPr>
        <w:t>issues</w:t>
      </w:r>
      <w:r w:rsidRPr="00DD19BD">
        <w:rPr>
          <w:rFonts w:asciiTheme="minorHAnsi" w:hAnsiTheme="minorHAnsi" w:cstheme="minorHAnsi"/>
        </w:rPr>
        <w:t xml:space="preserve">. </w:t>
      </w:r>
      <w:r w:rsidR="009A501D" w:rsidRPr="00DD19BD">
        <w:rPr>
          <w:rFonts w:asciiTheme="minorHAnsi" w:hAnsiTheme="minorHAnsi" w:cstheme="minorHAnsi"/>
        </w:rPr>
        <w:t xml:space="preserve"> </w:t>
      </w:r>
      <w:r w:rsidRPr="00DD19BD">
        <w:rPr>
          <w:rFonts w:asciiTheme="minorHAnsi" w:hAnsiTheme="minorHAnsi" w:cstheme="minorHAnsi"/>
        </w:rPr>
        <w:t>I</w:t>
      </w:r>
      <w:r w:rsidR="009A501D" w:rsidRPr="00DD19BD">
        <w:rPr>
          <w:rFonts w:asciiTheme="minorHAnsi" w:hAnsiTheme="minorHAnsi" w:cstheme="minorHAnsi"/>
        </w:rPr>
        <w:t>ncreasing</w:t>
      </w:r>
      <w:r w:rsidRPr="00DD19BD">
        <w:rPr>
          <w:rFonts w:asciiTheme="minorHAnsi" w:hAnsiTheme="minorHAnsi" w:cstheme="minorHAnsi"/>
        </w:rPr>
        <w:t>ly,</w:t>
      </w:r>
      <w:r w:rsidR="009A501D" w:rsidRPr="00DD19BD">
        <w:rPr>
          <w:rFonts w:asciiTheme="minorHAnsi" w:hAnsiTheme="minorHAnsi" w:cstheme="minorHAnsi"/>
        </w:rPr>
        <w:t xml:space="preserve"> </w:t>
      </w:r>
      <w:r w:rsidR="00706303" w:rsidRPr="00DD19BD">
        <w:rPr>
          <w:rFonts w:asciiTheme="minorHAnsi" w:hAnsiTheme="minorHAnsi" w:cstheme="minorHAnsi"/>
        </w:rPr>
        <w:t>society recognises</w:t>
      </w:r>
      <w:r w:rsidRPr="00DD19BD">
        <w:rPr>
          <w:rFonts w:asciiTheme="minorHAnsi" w:hAnsiTheme="minorHAnsi" w:cstheme="minorHAnsi"/>
        </w:rPr>
        <w:t xml:space="preserve"> the need for</w:t>
      </w:r>
      <w:r w:rsidR="009A501D" w:rsidRPr="00DD19BD">
        <w:rPr>
          <w:rFonts w:asciiTheme="minorHAnsi" w:hAnsiTheme="minorHAnsi" w:cstheme="minorHAnsi"/>
        </w:rPr>
        <w:t xml:space="preserve"> universities to </w:t>
      </w:r>
      <w:r w:rsidRPr="00DD19BD">
        <w:rPr>
          <w:rFonts w:asciiTheme="minorHAnsi" w:hAnsiTheme="minorHAnsi" w:cstheme="minorHAnsi"/>
        </w:rPr>
        <w:t>develop students as</w:t>
      </w:r>
      <w:r w:rsidR="009A501D" w:rsidRPr="00DD19BD">
        <w:rPr>
          <w:rFonts w:asciiTheme="minorHAnsi" w:hAnsiTheme="minorHAnsi" w:cstheme="minorHAnsi"/>
        </w:rPr>
        <w:t xml:space="preserve"> citizens</w:t>
      </w:r>
      <w:r w:rsidRPr="00DD19BD">
        <w:rPr>
          <w:rFonts w:asciiTheme="minorHAnsi" w:hAnsiTheme="minorHAnsi" w:cstheme="minorHAnsi"/>
        </w:rPr>
        <w:t>,</w:t>
      </w:r>
      <w:r w:rsidR="009A501D" w:rsidRPr="00DD19BD">
        <w:rPr>
          <w:rFonts w:asciiTheme="minorHAnsi" w:hAnsiTheme="minorHAnsi" w:cstheme="minorHAnsi"/>
        </w:rPr>
        <w:t xml:space="preserve"> </w:t>
      </w:r>
      <w:r w:rsidR="00F904FC" w:rsidRPr="00DD19BD">
        <w:rPr>
          <w:rFonts w:asciiTheme="minorHAnsi" w:hAnsiTheme="minorHAnsi" w:cstheme="minorHAnsi"/>
        </w:rPr>
        <w:t xml:space="preserve">fostering </w:t>
      </w:r>
      <w:r w:rsidR="009A501D" w:rsidRPr="00DD19BD">
        <w:rPr>
          <w:rFonts w:asciiTheme="minorHAnsi" w:hAnsiTheme="minorHAnsi" w:cstheme="minorHAnsi"/>
        </w:rPr>
        <w:t xml:space="preserve">a strong sense of civic responsibility and </w:t>
      </w:r>
      <w:r w:rsidR="00B3350D" w:rsidRPr="00DD19BD">
        <w:rPr>
          <w:rFonts w:asciiTheme="minorHAnsi" w:hAnsiTheme="minorHAnsi" w:cstheme="minorHAnsi"/>
        </w:rPr>
        <w:t xml:space="preserve">the </w:t>
      </w:r>
      <w:r w:rsidR="009A501D" w:rsidRPr="00DD19BD">
        <w:rPr>
          <w:rFonts w:asciiTheme="minorHAnsi" w:hAnsiTheme="minorHAnsi" w:cstheme="minorHAnsi"/>
        </w:rPr>
        <w:t>skills</w:t>
      </w:r>
      <w:r w:rsidR="00F904FC" w:rsidRPr="00DD19BD">
        <w:rPr>
          <w:rFonts w:asciiTheme="minorHAnsi" w:hAnsiTheme="minorHAnsi" w:cstheme="minorHAnsi"/>
        </w:rPr>
        <w:t>et</w:t>
      </w:r>
      <w:r w:rsidR="009A501D" w:rsidRPr="00DD19BD">
        <w:rPr>
          <w:rFonts w:asciiTheme="minorHAnsi" w:hAnsiTheme="minorHAnsi" w:cstheme="minorHAnsi"/>
        </w:rPr>
        <w:t xml:space="preserve"> needed to participate active</w:t>
      </w:r>
      <w:r w:rsidR="000E2DAF" w:rsidRPr="00DD19BD">
        <w:rPr>
          <w:rFonts w:asciiTheme="minorHAnsi" w:hAnsiTheme="minorHAnsi" w:cstheme="minorHAnsi"/>
        </w:rPr>
        <w:t>ly</w:t>
      </w:r>
      <w:r w:rsidR="009A501D" w:rsidRPr="00DD19BD">
        <w:rPr>
          <w:rFonts w:asciiTheme="minorHAnsi" w:hAnsiTheme="minorHAnsi" w:cstheme="minorHAnsi"/>
        </w:rPr>
        <w:t xml:space="preserve"> in a </w:t>
      </w:r>
      <w:r w:rsidRPr="00DD19BD">
        <w:rPr>
          <w:rFonts w:asciiTheme="minorHAnsi" w:hAnsiTheme="minorHAnsi" w:cstheme="minorHAnsi"/>
        </w:rPr>
        <w:t xml:space="preserve">changing </w:t>
      </w:r>
      <w:r w:rsidR="009A501D" w:rsidRPr="00DD19BD">
        <w:rPr>
          <w:rFonts w:asciiTheme="minorHAnsi" w:hAnsiTheme="minorHAnsi" w:cstheme="minorHAnsi"/>
        </w:rPr>
        <w:t xml:space="preserve">world. </w:t>
      </w:r>
      <w:r w:rsidR="0063004D" w:rsidRPr="00DD19BD">
        <w:rPr>
          <w:rFonts w:asciiTheme="minorHAnsi" w:hAnsiTheme="minorHAnsi" w:cstheme="minorHAnsi"/>
        </w:rPr>
        <w:t xml:space="preserve">Alongside </w:t>
      </w:r>
      <w:r w:rsidR="00F962BD">
        <w:rPr>
          <w:rFonts w:asciiTheme="minorHAnsi" w:hAnsiTheme="minorHAnsi" w:cstheme="minorHAnsi"/>
        </w:rPr>
        <w:t xml:space="preserve">their </w:t>
      </w:r>
      <w:r w:rsidR="0063004D" w:rsidRPr="00DD19BD">
        <w:rPr>
          <w:rFonts w:asciiTheme="minorHAnsi" w:hAnsiTheme="minorHAnsi" w:cstheme="minorHAnsi"/>
        </w:rPr>
        <w:t>academi</w:t>
      </w:r>
      <w:r w:rsidR="00F962BD">
        <w:rPr>
          <w:rFonts w:asciiTheme="minorHAnsi" w:hAnsiTheme="minorHAnsi" w:cstheme="minorHAnsi"/>
        </w:rPr>
        <w:t>a</w:t>
      </w:r>
      <w:r w:rsidR="0063004D" w:rsidRPr="00DD19BD">
        <w:rPr>
          <w:rFonts w:asciiTheme="minorHAnsi" w:hAnsiTheme="minorHAnsi" w:cstheme="minorHAnsi"/>
        </w:rPr>
        <w:t xml:space="preserve">, </w:t>
      </w:r>
      <w:r w:rsidR="009A501D" w:rsidRPr="00DD19BD">
        <w:rPr>
          <w:rFonts w:asciiTheme="minorHAnsi" w:hAnsiTheme="minorHAnsi" w:cstheme="minorHAnsi"/>
        </w:rPr>
        <w:t xml:space="preserve">graduates </w:t>
      </w:r>
      <w:r w:rsidR="0063004D" w:rsidRPr="00DD19BD">
        <w:rPr>
          <w:rFonts w:asciiTheme="minorHAnsi" w:hAnsiTheme="minorHAnsi" w:cstheme="minorHAnsi"/>
        </w:rPr>
        <w:t xml:space="preserve">can benefit greatly from accessing </w:t>
      </w:r>
      <w:r w:rsidR="009A501D" w:rsidRPr="00DD19BD">
        <w:rPr>
          <w:rFonts w:asciiTheme="minorHAnsi" w:hAnsiTheme="minorHAnsi" w:cstheme="minorHAnsi"/>
        </w:rPr>
        <w:t xml:space="preserve">skills, </w:t>
      </w:r>
      <w:r w:rsidR="00216283" w:rsidRPr="00DD19BD">
        <w:rPr>
          <w:rFonts w:asciiTheme="minorHAnsi" w:hAnsiTheme="minorHAnsi" w:cstheme="minorHAnsi"/>
        </w:rPr>
        <w:t>experience,</w:t>
      </w:r>
      <w:r w:rsidR="009A501D" w:rsidRPr="00DD19BD">
        <w:rPr>
          <w:rFonts w:asciiTheme="minorHAnsi" w:hAnsiTheme="minorHAnsi" w:cstheme="minorHAnsi"/>
        </w:rPr>
        <w:t xml:space="preserve"> and networks </w:t>
      </w:r>
      <w:r w:rsidR="009F57A8" w:rsidRPr="00DD19BD">
        <w:rPr>
          <w:rFonts w:asciiTheme="minorHAnsi" w:hAnsiTheme="minorHAnsi" w:cstheme="minorHAnsi"/>
        </w:rPr>
        <w:t>associated</w:t>
      </w:r>
      <w:r w:rsidR="002924BA" w:rsidRPr="00DD19BD">
        <w:rPr>
          <w:rFonts w:asciiTheme="minorHAnsi" w:hAnsiTheme="minorHAnsi" w:cstheme="minorHAnsi"/>
        </w:rPr>
        <w:t xml:space="preserve"> </w:t>
      </w:r>
      <w:r w:rsidR="009F57A8" w:rsidRPr="00DD19BD">
        <w:rPr>
          <w:rFonts w:asciiTheme="minorHAnsi" w:hAnsiTheme="minorHAnsi" w:cstheme="minorHAnsi"/>
        </w:rPr>
        <w:t>with</w:t>
      </w:r>
      <w:r w:rsidR="0063004D" w:rsidRPr="00DD19BD">
        <w:rPr>
          <w:rFonts w:asciiTheme="minorHAnsi" w:hAnsiTheme="minorHAnsi" w:cstheme="minorHAnsi"/>
        </w:rPr>
        <w:t xml:space="preserve"> meaningful civic educatio</w:t>
      </w:r>
      <w:r w:rsidR="00216283">
        <w:rPr>
          <w:rFonts w:asciiTheme="minorHAnsi" w:hAnsiTheme="minorHAnsi" w:cstheme="minorHAnsi"/>
        </w:rPr>
        <w:t>n</w:t>
      </w:r>
      <w:r w:rsidR="001B2DE6">
        <w:rPr>
          <w:rFonts w:asciiTheme="minorHAnsi" w:hAnsiTheme="minorHAnsi" w:cstheme="minorHAnsi"/>
        </w:rPr>
        <w:t>. This can increase</w:t>
      </w:r>
      <w:r w:rsidR="00216283">
        <w:rPr>
          <w:rFonts w:asciiTheme="minorHAnsi" w:hAnsiTheme="minorHAnsi" w:cstheme="minorHAnsi"/>
        </w:rPr>
        <w:t xml:space="preserve"> the</w:t>
      </w:r>
      <w:r w:rsidR="001B2DE6">
        <w:rPr>
          <w:rFonts w:asciiTheme="minorHAnsi" w:hAnsiTheme="minorHAnsi" w:cstheme="minorHAnsi"/>
        </w:rPr>
        <w:t xml:space="preserve">ir </w:t>
      </w:r>
      <w:r w:rsidR="00216283">
        <w:rPr>
          <w:rFonts w:asciiTheme="minorHAnsi" w:hAnsiTheme="minorHAnsi" w:cstheme="minorHAnsi"/>
        </w:rPr>
        <w:t>potential to be</w:t>
      </w:r>
      <w:r w:rsidRPr="00DD19BD">
        <w:rPr>
          <w:rFonts w:asciiTheme="minorHAnsi" w:hAnsiTheme="minorHAnsi" w:cstheme="minorHAnsi"/>
        </w:rPr>
        <w:t xml:space="preserve"> </w:t>
      </w:r>
      <w:r w:rsidR="0063004D" w:rsidRPr="00DD19BD">
        <w:rPr>
          <w:rFonts w:asciiTheme="minorHAnsi" w:hAnsiTheme="minorHAnsi" w:cstheme="minorHAnsi"/>
        </w:rPr>
        <w:t xml:space="preserve">more </w:t>
      </w:r>
      <w:r w:rsidRPr="00DD19BD">
        <w:rPr>
          <w:rFonts w:asciiTheme="minorHAnsi" w:hAnsiTheme="minorHAnsi" w:cstheme="minorHAnsi"/>
        </w:rPr>
        <w:t>resilient to system shocks</w:t>
      </w:r>
      <w:r w:rsidR="002924BA" w:rsidRPr="00DD19BD">
        <w:rPr>
          <w:rFonts w:asciiTheme="minorHAnsi" w:hAnsiTheme="minorHAnsi" w:cstheme="minorHAnsi"/>
        </w:rPr>
        <w:t xml:space="preserve">, more confident and informed on how to </w:t>
      </w:r>
      <w:r w:rsidR="00F7044B" w:rsidRPr="00DD19BD">
        <w:rPr>
          <w:rFonts w:asciiTheme="minorHAnsi" w:hAnsiTheme="minorHAnsi" w:cstheme="minorHAnsi"/>
        </w:rPr>
        <w:t xml:space="preserve">value </w:t>
      </w:r>
      <w:r w:rsidR="00216283">
        <w:rPr>
          <w:rFonts w:asciiTheme="minorHAnsi" w:hAnsiTheme="minorHAnsi" w:cstheme="minorHAnsi"/>
        </w:rPr>
        <w:t xml:space="preserve">cultural </w:t>
      </w:r>
      <w:r w:rsidR="00F7044B" w:rsidRPr="00DD19BD">
        <w:rPr>
          <w:rFonts w:asciiTheme="minorHAnsi" w:hAnsiTheme="minorHAnsi" w:cstheme="minorHAnsi"/>
        </w:rPr>
        <w:t>difference</w:t>
      </w:r>
      <w:r w:rsidR="00B71D54">
        <w:rPr>
          <w:rFonts w:asciiTheme="minorHAnsi" w:hAnsiTheme="minorHAnsi" w:cstheme="minorHAnsi"/>
        </w:rPr>
        <w:t>s</w:t>
      </w:r>
      <w:r w:rsidR="00F962BD">
        <w:rPr>
          <w:rFonts w:asciiTheme="minorHAnsi" w:hAnsiTheme="minorHAnsi" w:cstheme="minorHAnsi"/>
        </w:rPr>
        <w:t xml:space="preserve"> </w:t>
      </w:r>
      <w:r w:rsidR="00216283">
        <w:rPr>
          <w:rFonts w:asciiTheme="minorHAnsi" w:hAnsiTheme="minorHAnsi" w:cstheme="minorHAnsi"/>
        </w:rPr>
        <w:t xml:space="preserve">and </w:t>
      </w:r>
      <w:r w:rsidR="001B2DE6">
        <w:rPr>
          <w:rFonts w:asciiTheme="minorHAnsi" w:hAnsiTheme="minorHAnsi" w:cstheme="minorHAnsi"/>
        </w:rPr>
        <w:t>enable</w:t>
      </w:r>
      <w:r w:rsidR="00216283">
        <w:rPr>
          <w:rFonts w:asciiTheme="minorHAnsi" w:hAnsiTheme="minorHAnsi" w:cstheme="minorHAnsi"/>
        </w:rPr>
        <w:t xml:space="preserve"> a deeper understanding of the </w:t>
      </w:r>
      <w:r w:rsidR="001B6F01">
        <w:rPr>
          <w:rFonts w:asciiTheme="minorHAnsi" w:hAnsiTheme="minorHAnsi" w:cstheme="minorHAnsi"/>
        </w:rPr>
        <w:t xml:space="preserve">complex </w:t>
      </w:r>
      <w:r w:rsidR="00216283">
        <w:rPr>
          <w:rFonts w:asciiTheme="minorHAnsi" w:hAnsiTheme="minorHAnsi" w:cstheme="minorHAnsi"/>
        </w:rPr>
        <w:t xml:space="preserve">root causes </w:t>
      </w:r>
      <w:r w:rsidR="001B2DE6">
        <w:rPr>
          <w:rFonts w:asciiTheme="minorHAnsi" w:hAnsiTheme="minorHAnsi" w:cstheme="minorHAnsi"/>
        </w:rPr>
        <w:t>that contribute to</w:t>
      </w:r>
      <w:r w:rsidR="002924BA" w:rsidRPr="00DD19BD">
        <w:rPr>
          <w:rFonts w:asciiTheme="minorHAnsi" w:hAnsiTheme="minorHAnsi" w:cstheme="minorHAnsi"/>
        </w:rPr>
        <w:t xml:space="preserve"> </w:t>
      </w:r>
      <w:r w:rsidR="000E2DAF" w:rsidRPr="00DD19BD">
        <w:rPr>
          <w:rFonts w:asciiTheme="minorHAnsi" w:hAnsiTheme="minorHAnsi" w:cstheme="minorHAnsi"/>
        </w:rPr>
        <w:t>local</w:t>
      </w:r>
      <w:r w:rsidR="00216283">
        <w:rPr>
          <w:rFonts w:asciiTheme="minorHAnsi" w:hAnsiTheme="minorHAnsi" w:cstheme="minorHAnsi"/>
        </w:rPr>
        <w:t xml:space="preserve"> issues</w:t>
      </w:r>
      <w:r w:rsidR="002924BA" w:rsidRPr="00DD19BD">
        <w:rPr>
          <w:rFonts w:asciiTheme="minorHAnsi" w:hAnsiTheme="minorHAnsi" w:cstheme="minorHAnsi"/>
        </w:rPr>
        <w:t xml:space="preserve">. </w:t>
      </w:r>
    </w:p>
    <w:p w14:paraId="4A9C2F1D" w14:textId="1C021754" w:rsidR="00216283" w:rsidRDefault="00216283" w:rsidP="00BE13C0">
      <w:pPr>
        <w:pStyle w:val="NormalGGPP"/>
        <w:jc w:val="left"/>
        <w:rPr>
          <w:color w:val="000000" w:themeColor="text1"/>
        </w:rPr>
      </w:pPr>
      <w:r w:rsidRPr="009D008D">
        <w:t xml:space="preserve">For many years, the British Council has been contributing to this agenda through </w:t>
      </w:r>
      <w:r>
        <w:t xml:space="preserve">engagement with Higher Education </w:t>
      </w:r>
      <w:r w:rsidR="00670EB0">
        <w:t xml:space="preserve">Institutions </w:t>
      </w:r>
      <w:r>
        <w:t xml:space="preserve">and Community Based Organisations </w:t>
      </w:r>
      <w:r w:rsidRPr="009D008D">
        <w:t xml:space="preserve">in Sri Lanka. Thousands of young people, including those in state universities have </w:t>
      </w:r>
      <w:r>
        <w:t>participated</w:t>
      </w:r>
      <w:r w:rsidR="00670EB0">
        <w:t xml:space="preserve"> </w:t>
      </w:r>
      <w:r>
        <w:t xml:space="preserve">and </w:t>
      </w:r>
      <w:proofErr w:type="gramStart"/>
      <w:r>
        <w:t>taken action</w:t>
      </w:r>
      <w:proofErr w:type="gramEnd"/>
      <w:r>
        <w:t xml:space="preserve"> on local issues through involvement in British Council programming</w:t>
      </w:r>
      <w:r w:rsidRPr="009D008D">
        <w:t>. Th</w:t>
      </w:r>
      <w:r>
        <w:t xml:space="preserve">ere is an existing alumnus of </w:t>
      </w:r>
      <w:r w:rsidRPr="009D008D">
        <w:t xml:space="preserve">young people </w:t>
      </w:r>
      <w:r>
        <w:t>who are</w:t>
      </w:r>
      <w:r w:rsidRPr="009D008D">
        <w:t xml:space="preserve"> catalysts for promoting intercultural understanding within and</w:t>
      </w:r>
      <w:r w:rsidR="00670EB0">
        <w:t xml:space="preserve"> between</w:t>
      </w:r>
      <w:r w:rsidRPr="009D008D">
        <w:t xml:space="preserve"> local and international communities as social actors, influencers and leaders. </w:t>
      </w:r>
      <w:r w:rsidR="00BC60AE">
        <w:rPr>
          <w:color w:val="000000" w:themeColor="text1"/>
        </w:rPr>
        <w:t>With this initiative</w:t>
      </w:r>
      <w:r w:rsidR="003B25FA">
        <w:rPr>
          <w:color w:val="000000" w:themeColor="text1"/>
        </w:rPr>
        <w:t>,</w:t>
      </w:r>
      <w:r w:rsidR="00BC60AE">
        <w:rPr>
          <w:color w:val="000000" w:themeColor="text1"/>
        </w:rPr>
        <w:t xml:space="preserve"> British Council Sri Lanka envision to create a platform upon which </w:t>
      </w:r>
      <w:r w:rsidR="00C956A2">
        <w:rPr>
          <w:color w:val="000000" w:themeColor="text1"/>
        </w:rPr>
        <w:t>Sri Lankan</w:t>
      </w:r>
      <w:r w:rsidR="00BC60AE">
        <w:rPr>
          <w:color w:val="000000" w:themeColor="text1"/>
        </w:rPr>
        <w:t xml:space="preserve"> and </w:t>
      </w:r>
      <w:r w:rsidR="00C956A2">
        <w:rPr>
          <w:color w:val="000000" w:themeColor="text1"/>
        </w:rPr>
        <w:t>UK</w:t>
      </w:r>
      <w:r w:rsidR="00BC60AE">
        <w:rPr>
          <w:color w:val="000000" w:themeColor="text1"/>
        </w:rPr>
        <w:t xml:space="preserve"> Higher Education Institutions can form partnerships to deepen ties in the areas of civic education and </w:t>
      </w:r>
      <w:r w:rsidR="00CF65C4">
        <w:rPr>
          <w:color w:val="000000" w:themeColor="text1"/>
        </w:rPr>
        <w:t>citizenship and</w:t>
      </w:r>
      <w:r w:rsidR="00BC60AE">
        <w:rPr>
          <w:color w:val="000000" w:themeColor="text1"/>
        </w:rPr>
        <w:t xml:space="preserve"> contribute to developing future graduates as global citizens with knowledge, skills and perspectives for an inclusive world. </w:t>
      </w:r>
    </w:p>
    <w:p w14:paraId="6AF91D04" w14:textId="71DB03B5" w:rsidR="00AB0FC1" w:rsidRDefault="00AB0FC1" w:rsidP="00B3350D">
      <w:pPr>
        <w:pStyle w:val="NormalGGPP"/>
        <w:ind w:left="0"/>
        <w:jc w:val="left"/>
        <w:rPr>
          <w:rFonts w:asciiTheme="minorHAnsi" w:hAnsiTheme="minorHAnsi" w:cstheme="minorHAnsi"/>
        </w:rPr>
      </w:pPr>
    </w:p>
    <w:p w14:paraId="7A2A2E43" w14:textId="35C1BA74" w:rsidR="00AB0FC1" w:rsidRDefault="00AB0FC1" w:rsidP="00B3350D">
      <w:pPr>
        <w:pStyle w:val="NormalGGPP"/>
        <w:ind w:left="0"/>
        <w:jc w:val="left"/>
        <w:rPr>
          <w:rFonts w:asciiTheme="minorHAnsi" w:hAnsiTheme="minorHAnsi" w:cstheme="minorHAnsi"/>
        </w:rPr>
      </w:pPr>
    </w:p>
    <w:p w14:paraId="641AB4F4" w14:textId="6F9CD30C" w:rsidR="00817692" w:rsidRDefault="00817692" w:rsidP="00B3350D">
      <w:pPr>
        <w:pStyle w:val="NormalGGPP"/>
        <w:ind w:left="0"/>
        <w:jc w:val="left"/>
        <w:rPr>
          <w:rFonts w:asciiTheme="minorHAnsi" w:hAnsiTheme="minorHAnsi" w:cstheme="minorHAnsi"/>
        </w:rPr>
      </w:pPr>
    </w:p>
    <w:p w14:paraId="6E596E77" w14:textId="77EFB5DA" w:rsidR="00817692" w:rsidRDefault="00817692" w:rsidP="00B3350D">
      <w:pPr>
        <w:pStyle w:val="NormalGGPP"/>
        <w:ind w:left="0"/>
        <w:jc w:val="left"/>
        <w:rPr>
          <w:rFonts w:asciiTheme="minorHAnsi" w:hAnsiTheme="minorHAnsi" w:cstheme="minorHAnsi"/>
        </w:rPr>
      </w:pPr>
    </w:p>
    <w:p w14:paraId="42205851" w14:textId="77777777" w:rsidR="00817692" w:rsidRDefault="00817692" w:rsidP="00B3350D">
      <w:pPr>
        <w:pStyle w:val="NormalGGPP"/>
        <w:ind w:left="0"/>
        <w:jc w:val="left"/>
        <w:rPr>
          <w:rFonts w:asciiTheme="minorHAnsi" w:hAnsiTheme="minorHAnsi" w:cstheme="minorHAnsi"/>
        </w:rPr>
      </w:pPr>
    </w:p>
    <w:p w14:paraId="29738058" w14:textId="77777777" w:rsidR="0080084A" w:rsidRDefault="0080084A" w:rsidP="00B3350D">
      <w:pPr>
        <w:pStyle w:val="NormalGGPP"/>
        <w:ind w:left="0"/>
        <w:jc w:val="left"/>
        <w:rPr>
          <w:b/>
          <w:bCs/>
        </w:rPr>
      </w:pPr>
    </w:p>
    <w:p w14:paraId="173B15DD" w14:textId="38063CAB" w:rsidR="00212E91" w:rsidRDefault="00212E91" w:rsidP="00B3350D">
      <w:pPr>
        <w:pStyle w:val="NormalGGPP"/>
        <w:ind w:left="0"/>
        <w:jc w:val="left"/>
        <w:rPr>
          <w:b/>
          <w:bCs/>
        </w:rPr>
      </w:pPr>
      <w:r>
        <w:rPr>
          <w:b/>
          <w:bCs/>
        </w:rPr>
        <w:t xml:space="preserve">Strengthening Capacity for Youth </w:t>
      </w:r>
      <w:r w:rsidR="00B71D54">
        <w:rPr>
          <w:b/>
          <w:bCs/>
        </w:rPr>
        <w:t xml:space="preserve">and </w:t>
      </w:r>
      <w:r>
        <w:rPr>
          <w:b/>
          <w:bCs/>
        </w:rPr>
        <w:t xml:space="preserve">Civic Leadership Education in Universities (UNICYCLE) </w:t>
      </w:r>
    </w:p>
    <w:p w14:paraId="6025E585" w14:textId="3C3ADFC9" w:rsidR="00CE2D92" w:rsidRDefault="00CE2D92" w:rsidP="00B3350D">
      <w:pPr>
        <w:pStyle w:val="NormalGGPP"/>
        <w:ind w:left="0"/>
        <w:jc w:val="left"/>
        <w:rPr>
          <w:rFonts w:asciiTheme="minorHAnsi" w:hAnsiTheme="minorHAnsi" w:cstheme="minorHAnsi"/>
        </w:rPr>
      </w:pPr>
      <w:r>
        <w:rPr>
          <w:rFonts w:asciiTheme="minorHAnsi" w:hAnsiTheme="minorHAnsi" w:cstheme="minorHAnsi"/>
        </w:rPr>
        <w:t xml:space="preserve">This </w:t>
      </w:r>
      <w:r w:rsidR="00F376D0">
        <w:rPr>
          <w:rFonts w:asciiTheme="minorHAnsi" w:hAnsiTheme="minorHAnsi" w:cstheme="minorHAnsi"/>
        </w:rPr>
        <w:t xml:space="preserve">initiative offers an opportunity for </w:t>
      </w:r>
      <w:r>
        <w:rPr>
          <w:rFonts w:asciiTheme="minorHAnsi" w:hAnsiTheme="minorHAnsi" w:cstheme="minorHAnsi"/>
        </w:rPr>
        <w:t xml:space="preserve">partnership between universities in </w:t>
      </w:r>
      <w:r w:rsidR="00EC51FE">
        <w:rPr>
          <w:rFonts w:asciiTheme="minorHAnsi" w:hAnsiTheme="minorHAnsi" w:cstheme="minorHAnsi"/>
        </w:rPr>
        <w:t>Sri Lanka</w:t>
      </w:r>
      <w:r>
        <w:rPr>
          <w:rFonts w:asciiTheme="minorHAnsi" w:hAnsiTheme="minorHAnsi" w:cstheme="minorHAnsi"/>
        </w:rPr>
        <w:t xml:space="preserve"> and </w:t>
      </w:r>
      <w:r w:rsidR="00EC51FE">
        <w:rPr>
          <w:rFonts w:asciiTheme="minorHAnsi" w:hAnsiTheme="minorHAnsi" w:cstheme="minorHAnsi"/>
        </w:rPr>
        <w:t>the UK</w:t>
      </w:r>
      <w:r>
        <w:rPr>
          <w:rFonts w:asciiTheme="minorHAnsi" w:hAnsiTheme="minorHAnsi" w:cstheme="minorHAnsi"/>
        </w:rPr>
        <w:t xml:space="preserve"> focus</w:t>
      </w:r>
      <w:r w:rsidR="00F376D0">
        <w:rPr>
          <w:rFonts w:asciiTheme="minorHAnsi" w:hAnsiTheme="minorHAnsi" w:cstheme="minorHAnsi"/>
        </w:rPr>
        <w:t>sed</w:t>
      </w:r>
      <w:r>
        <w:rPr>
          <w:rFonts w:asciiTheme="minorHAnsi" w:hAnsiTheme="minorHAnsi" w:cstheme="minorHAnsi"/>
        </w:rPr>
        <w:t xml:space="preserve"> on strengthening youth and civic leadership education through international collaboration</w:t>
      </w:r>
      <w:r w:rsidR="00F376D0">
        <w:rPr>
          <w:rFonts w:asciiTheme="minorHAnsi" w:hAnsiTheme="minorHAnsi" w:cstheme="minorHAnsi"/>
        </w:rPr>
        <w:t>.</w:t>
      </w:r>
      <w:r>
        <w:rPr>
          <w:rFonts w:asciiTheme="minorHAnsi" w:hAnsiTheme="minorHAnsi" w:cstheme="minorHAnsi"/>
        </w:rPr>
        <w:t xml:space="preserve"> </w:t>
      </w:r>
      <w:r w:rsidR="00F376D0">
        <w:rPr>
          <w:rFonts w:asciiTheme="minorHAnsi" w:hAnsiTheme="minorHAnsi" w:cstheme="minorHAnsi"/>
        </w:rPr>
        <w:t xml:space="preserve">It will </w:t>
      </w:r>
      <w:r w:rsidR="00A453E3">
        <w:rPr>
          <w:rFonts w:asciiTheme="minorHAnsi" w:hAnsiTheme="minorHAnsi" w:cstheme="minorHAnsi"/>
        </w:rPr>
        <w:t>engage</w:t>
      </w:r>
      <w:r>
        <w:rPr>
          <w:rFonts w:asciiTheme="minorHAnsi" w:hAnsiTheme="minorHAnsi" w:cstheme="minorHAnsi"/>
        </w:rPr>
        <w:t xml:space="preserve"> university staff, </w:t>
      </w:r>
      <w:r w:rsidR="001D1019">
        <w:rPr>
          <w:rFonts w:asciiTheme="minorHAnsi" w:hAnsiTheme="minorHAnsi" w:cstheme="minorHAnsi"/>
        </w:rPr>
        <w:t>students,</w:t>
      </w:r>
      <w:r>
        <w:rPr>
          <w:rFonts w:asciiTheme="minorHAnsi" w:hAnsiTheme="minorHAnsi" w:cstheme="minorHAnsi"/>
        </w:rPr>
        <w:t xml:space="preserve"> and local </w:t>
      </w:r>
      <w:r w:rsidR="00A453E3">
        <w:rPr>
          <w:rFonts w:asciiTheme="minorHAnsi" w:hAnsiTheme="minorHAnsi" w:cstheme="minorHAnsi"/>
        </w:rPr>
        <w:t>organisations</w:t>
      </w:r>
      <w:r>
        <w:rPr>
          <w:rFonts w:asciiTheme="minorHAnsi" w:hAnsiTheme="minorHAnsi" w:cstheme="minorHAnsi"/>
        </w:rPr>
        <w:t xml:space="preserve"> </w:t>
      </w:r>
      <w:r w:rsidR="00F376D0">
        <w:rPr>
          <w:rFonts w:asciiTheme="minorHAnsi" w:hAnsiTheme="minorHAnsi" w:cstheme="minorHAnsi"/>
        </w:rPr>
        <w:t xml:space="preserve">to </w:t>
      </w:r>
      <w:r w:rsidR="00670EB0">
        <w:rPr>
          <w:rFonts w:asciiTheme="minorHAnsi" w:hAnsiTheme="minorHAnsi" w:cstheme="minorHAnsi"/>
        </w:rPr>
        <w:t xml:space="preserve">explore how global issues impact on communities </w:t>
      </w:r>
      <w:r w:rsidR="001D1019">
        <w:rPr>
          <w:rFonts w:asciiTheme="minorHAnsi" w:hAnsiTheme="minorHAnsi" w:cstheme="minorHAnsi"/>
        </w:rPr>
        <w:t>i</w:t>
      </w:r>
      <w:r w:rsidR="00670EB0">
        <w:rPr>
          <w:rFonts w:asciiTheme="minorHAnsi" w:hAnsiTheme="minorHAnsi" w:cstheme="minorHAnsi"/>
        </w:rPr>
        <w:t xml:space="preserve">n </w:t>
      </w:r>
      <w:r w:rsidR="001B6F01">
        <w:rPr>
          <w:rFonts w:asciiTheme="minorHAnsi" w:hAnsiTheme="minorHAnsi" w:cstheme="minorHAnsi"/>
        </w:rPr>
        <w:t xml:space="preserve">their respective countries </w:t>
      </w:r>
      <w:r w:rsidR="003D12D8">
        <w:rPr>
          <w:rFonts w:asciiTheme="minorHAnsi" w:hAnsiTheme="minorHAnsi" w:cstheme="minorHAnsi"/>
        </w:rPr>
        <w:t xml:space="preserve">and </w:t>
      </w:r>
      <w:r w:rsidR="00276C3E">
        <w:rPr>
          <w:rFonts w:asciiTheme="minorHAnsi" w:hAnsiTheme="minorHAnsi" w:cstheme="minorHAnsi"/>
        </w:rPr>
        <w:t>how community-level</w:t>
      </w:r>
      <w:r w:rsidR="003D12D8">
        <w:rPr>
          <w:rFonts w:asciiTheme="minorHAnsi" w:hAnsiTheme="minorHAnsi" w:cstheme="minorHAnsi"/>
        </w:rPr>
        <w:t xml:space="preserve"> responses </w:t>
      </w:r>
      <w:r w:rsidR="00276C3E">
        <w:rPr>
          <w:rFonts w:asciiTheme="minorHAnsi" w:hAnsiTheme="minorHAnsi" w:cstheme="minorHAnsi"/>
        </w:rPr>
        <w:t xml:space="preserve">seek to </w:t>
      </w:r>
      <w:r w:rsidR="001D1019">
        <w:rPr>
          <w:rFonts w:asciiTheme="minorHAnsi" w:hAnsiTheme="minorHAnsi" w:cstheme="minorHAnsi"/>
        </w:rPr>
        <w:t xml:space="preserve">mitigate and address the </w:t>
      </w:r>
      <w:r w:rsidR="000238D2">
        <w:rPr>
          <w:rFonts w:asciiTheme="minorHAnsi" w:hAnsiTheme="minorHAnsi" w:cstheme="minorHAnsi"/>
        </w:rPr>
        <w:t>effect</w:t>
      </w:r>
      <w:r w:rsidR="001D1019">
        <w:rPr>
          <w:rFonts w:asciiTheme="minorHAnsi" w:hAnsiTheme="minorHAnsi" w:cstheme="minorHAnsi"/>
        </w:rPr>
        <w:t xml:space="preserve"> of these issues</w:t>
      </w:r>
      <w:r w:rsidR="003D12D8">
        <w:rPr>
          <w:rFonts w:asciiTheme="minorHAnsi" w:hAnsiTheme="minorHAnsi" w:cstheme="minorHAnsi"/>
        </w:rPr>
        <w:t>.</w:t>
      </w:r>
      <w:r w:rsidR="00670EB0">
        <w:rPr>
          <w:rFonts w:asciiTheme="minorHAnsi" w:hAnsiTheme="minorHAnsi" w:cstheme="minorHAnsi"/>
        </w:rPr>
        <w:t xml:space="preserve"> </w:t>
      </w:r>
      <w:r w:rsidR="003D12D8">
        <w:rPr>
          <w:rFonts w:asciiTheme="minorHAnsi" w:hAnsiTheme="minorHAnsi" w:cstheme="minorHAnsi"/>
        </w:rPr>
        <w:t xml:space="preserve">Through dialogue and conducting </w:t>
      </w:r>
      <w:r w:rsidR="00A7132B">
        <w:rPr>
          <w:rFonts w:asciiTheme="minorHAnsi" w:hAnsiTheme="minorHAnsi" w:cstheme="minorHAnsi"/>
        </w:rPr>
        <w:t>community</w:t>
      </w:r>
      <w:r w:rsidR="003D12D8">
        <w:rPr>
          <w:rFonts w:asciiTheme="minorHAnsi" w:hAnsiTheme="minorHAnsi" w:cstheme="minorHAnsi"/>
        </w:rPr>
        <w:t xml:space="preserve"> projects,</w:t>
      </w:r>
      <w:r w:rsidR="00A7132B">
        <w:rPr>
          <w:rFonts w:asciiTheme="minorHAnsi" w:hAnsiTheme="minorHAnsi" w:cstheme="minorHAnsi"/>
        </w:rPr>
        <w:t xml:space="preserve"> </w:t>
      </w:r>
      <w:r w:rsidR="00DB31EF">
        <w:rPr>
          <w:rFonts w:asciiTheme="minorHAnsi" w:hAnsiTheme="minorHAnsi" w:cstheme="minorHAnsi"/>
        </w:rPr>
        <w:t>Sri Lankan</w:t>
      </w:r>
      <w:r w:rsidR="001D1019">
        <w:rPr>
          <w:rFonts w:asciiTheme="minorHAnsi" w:hAnsiTheme="minorHAnsi" w:cstheme="minorHAnsi"/>
        </w:rPr>
        <w:t xml:space="preserve"> </w:t>
      </w:r>
      <w:r w:rsidR="00A7132B">
        <w:rPr>
          <w:rFonts w:asciiTheme="minorHAnsi" w:hAnsiTheme="minorHAnsi" w:cstheme="minorHAnsi"/>
        </w:rPr>
        <w:t>participants will develop a more intimate understanding of local social systems</w:t>
      </w:r>
      <w:r w:rsidR="00E1795A">
        <w:rPr>
          <w:rFonts w:asciiTheme="minorHAnsi" w:hAnsiTheme="minorHAnsi" w:cstheme="minorHAnsi"/>
        </w:rPr>
        <w:t xml:space="preserve"> within which their university is embedded and participate in </w:t>
      </w:r>
      <w:r w:rsidR="001D1019">
        <w:rPr>
          <w:rFonts w:asciiTheme="minorHAnsi" w:hAnsiTheme="minorHAnsi" w:cstheme="minorHAnsi"/>
        </w:rPr>
        <w:t xml:space="preserve">knowledge and </w:t>
      </w:r>
      <w:r w:rsidR="00E1795A">
        <w:rPr>
          <w:rFonts w:asciiTheme="minorHAnsi" w:hAnsiTheme="minorHAnsi" w:cstheme="minorHAnsi"/>
        </w:rPr>
        <w:t xml:space="preserve">cultural exchange with peers in </w:t>
      </w:r>
      <w:r w:rsidR="00DB31EF">
        <w:rPr>
          <w:rFonts w:asciiTheme="minorHAnsi" w:hAnsiTheme="minorHAnsi" w:cstheme="minorHAnsi"/>
        </w:rPr>
        <w:t>the UK</w:t>
      </w:r>
      <w:r w:rsidR="00E1795A">
        <w:rPr>
          <w:rFonts w:asciiTheme="minorHAnsi" w:hAnsiTheme="minorHAnsi" w:cstheme="minorHAnsi"/>
        </w:rPr>
        <w:t xml:space="preserve"> </w:t>
      </w:r>
      <w:r w:rsidR="001D1019">
        <w:rPr>
          <w:rFonts w:asciiTheme="minorHAnsi" w:hAnsiTheme="minorHAnsi" w:cstheme="minorHAnsi"/>
        </w:rPr>
        <w:t>universities</w:t>
      </w:r>
      <w:r w:rsidR="009F1B07">
        <w:rPr>
          <w:rFonts w:asciiTheme="minorHAnsi" w:hAnsiTheme="minorHAnsi" w:cstheme="minorHAnsi"/>
        </w:rPr>
        <w:t xml:space="preserve">, </w:t>
      </w:r>
      <w:r w:rsidR="001D1019">
        <w:rPr>
          <w:rFonts w:asciiTheme="minorHAnsi" w:hAnsiTheme="minorHAnsi" w:cstheme="minorHAnsi"/>
        </w:rPr>
        <w:t xml:space="preserve">strengthening </w:t>
      </w:r>
      <w:r w:rsidR="00A7132B">
        <w:rPr>
          <w:rFonts w:asciiTheme="minorHAnsi" w:hAnsiTheme="minorHAnsi" w:cstheme="minorHAnsi"/>
        </w:rPr>
        <w:t xml:space="preserve">intercultural awareness and </w:t>
      </w:r>
      <w:r w:rsidR="001D1019">
        <w:rPr>
          <w:rFonts w:asciiTheme="minorHAnsi" w:hAnsiTheme="minorHAnsi" w:cstheme="minorHAnsi"/>
        </w:rPr>
        <w:t>gaining a greater</w:t>
      </w:r>
      <w:r w:rsidR="00A7132B">
        <w:rPr>
          <w:rFonts w:asciiTheme="minorHAnsi" w:hAnsiTheme="minorHAnsi" w:cstheme="minorHAnsi"/>
        </w:rPr>
        <w:t xml:space="preserve"> understanding of </w:t>
      </w:r>
      <w:r w:rsidR="001D1019">
        <w:rPr>
          <w:rFonts w:asciiTheme="minorHAnsi" w:hAnsiTheme="minorHAnsi" w:cstheme="minorHAnsi"/>
        </w:rPr>
        <w:t>similarities and differences in community development practices</w:t>
      </w:r>
      <w:r>
        <w:rPr>
          <w:rFonts w:asciiTheme="minorHAnsi" w:hAnsiTheme="minorHAnsi" w:cstheme="minorHAnsi"/>
        </w:rPr>
        <w:t xml:space="preserve">. </w:t>
      </w:r>
    </w:p>
    <w:p w14:paraId="7C893881" w14:textId="5CB58315" w:rsidR="00FB6E4C" w:rsidRDefault="001D1019" w:rsidP="002E210E">
      <w:pPr>
        <w:pStyle w:val="NormalGGPP"/>
        <w:ind w:left="0"/>
        <w:jc w:val="left"/>
        <w:rPr>
          <w:rFonts w:asciiTheme="minorHAnsi" w:hAnsiTheme="minorHAnsi" w:cstheme="minorHAnsi"/>
        </w:rPr>
      </w:pPr>
      <w:r>
        <w:rPr>
          <w:rFonts w:asciiTheme="minorHAnsi" w:hAnsiTheme="minorHAnsi" w:cstheme="minorHAnsi"/>
        </w:rPr>
        <w:t>The curriculum</w:t>
      </w:r>
      <w:r w:rsidR="00CE2D92">
        <w:rPr>
          <w:rFonts w:asciiTheme="minorHAnsi" w:hAnsiTheme="minorHAnsi" w:cstheme="minorHAnsi"/>
        </w:rPr>
        <w:t xml:space="preserve"> </w:t>
      </w:r>
      <w:r>
        <w:rPr>
          <w:rFonts w:asciiTheme="minorHAnsi" w:hAnsiTheme="minorHAnsi" w:cstheme="minorHAnsi"/>
        </w:rPr>
        <w:t xml:space="preserve">for UNICYCLE </w:t>
      </w:r>
      <w:r w:rsidR="00FB6E4C">
        <w:rPr>
          <w:rFonts w:asciiTheme="minorHAnsi" w:hAnsiTheme="minorHAnsi" w:cstheme="minorHAnsi"/>
        </w:rPr>
        <w:t xml:space="preserve">utilises and </w:t>
      </w:r>
      <w:r w:rsidR="00CE2D92">
        <w:rPr>
          <w:rFonts w:asciiTheme="minorHAnsi" w:hAnsiTheme="minorHAnsi" w:cstheme="minorHAnsi"/>
        </w:rPr>
        <w:t xml:space="preserve">builds </w:t>
      </w:r>
      <w:r w:rsidR="00FB6E4C">
        <w:rPr>
          <w:rFonts w:asciiTheme="minorHAnsi" w:hAnsiTheme="minorHAnsi" w:cstheme="minorHAnsi"/>
        </w:rPr>
        <w:t>up</w:t>
      </w:r>
      <w:r w:rsidR="00CE2D92">
        <w:rPr>
          <w:rFonts w:asciiTheme="minorHAnsi" w:hAnsiTheme="minorHAnsi" w:cstheme="minorHAnsi"/>
        </w:rPr>
        <w:t>on the British Council</w:t>
      </w:r>
      <w:r w:rsidR="00B71D54">
        <w:rPr>
          <w:rFonts w:asciiTheme="minorHAnsi" w:hAnsiTheme="minorHAnsi" w:cstheme="minorHAnsi"/>
        </w:rPr>
        <w:t>’s</w:t>
      </w:r>
      <w:r w:rsidR="00CE2D92">
        <w:rPr>
          <w:rFonts w:asciiTheme="minorHAnsi" w:hAnsiTheme="minorHAnsi" w:cstheme="minorHAnsi"/>
        </w:rPr>
        <w:t xml:space="preserve"> award-winning training methodology </w:t>
      </w:r>
      <w:r w:rsidR="00585CE9" w:rsidRPr="00585CE9">
        <w:rPr>
          <w:rFonts w:asciiTheme="minorHAnsi" w:hAnsiTheme="minorHAnsi" w:cstheme="minorHAnsi"/>
          <w:i/>
          <w:iCs/>
        </w:rPr>
        <w:t>Active Citizens</w:t>
      </w:r>
      <w:r w:rsidR="00585CE9">
        <w:rPr>
          <w:rFonts w:asciiTheme="minorHAnsi" w:hAnsiTheme="minorHAnsi" w:cstheme="minorHAnsi"/>
        </w:rPr>
        <w:t xml:space="preserve"> </w:t>
      </w:r>
      <w:r>
        <w:rPr>
          <w:rFonts w:asciiTheme="minorHAnsi" w:hAnsiTheme="minorHAnsi" w:cstheme="minorHAnsi"/>
        </w:rPr>
        <w:t>(</w:t>
      </w:r>
      <w:hyperlink r:id="rId19" w:history="1">
        <w:r w:rsidRPr="009C14C1">
          <w:rPr>
            <w:rStyle w:val="Hyperlink"/>
            <w:rFonts w:asciiTheme="minorHAnsi" w:hAnsiTheme="minorHAnsi" w:cstheme="minorHAnsi"/>
          </w:rPr>
          <w:t>https://active-citizens.britishcouncil.org/</w:t>
        </w:r>
      </w:hyperlink>
      <w:r>
        <w:rPr>
          <w:rFonts w:asciiTheme="minorHAnsi" w:hAnsiTheme="minorHAnsi" w:cstheme="minorHAnsi"/>
        </w:rPr>
        <w:t xml:space="preserve">) </w:t>
      </w:r>
      <w:r w:rsidR="00585CE9">
        <w:t xml:space="preserve">which </w:t>
      </w:r>
      <w:r w:rsidR="00B3350D" w:rsidRPr="002E210E">
        <w:t>promotes intercultural dialogue and social responsibility, supports community-led social developme</w:t>
      </w:r>
      <w:r w:rsidR="00B3350D" w:rsidRPr="00DD19BD">
        <w:t>nt</w:t>
      </w:r>
      <w:r w:rsidR="00B3350D" w:rsidRPr="002E210E">
        <w:t xml:space="preserve">, and </w:t>
      </w:r>
      <w:r w:rsidR="00FB6E4C">
        <w:t>fosters</w:t>
      </w:r>
      <w:r w:rsidR="00B3350D" w:rsidRPr="002E210E">
        <w:t xml:space="preserve"> leadership skills for the 21st century. </w:t>
      </w:r>
      <w:r w:rsidR="00FB6E4C" w:rsidRPr="002E210E">
        <w:rPr>
          <w:rFonts w:asciiTheme="minorHAnsi" w:hAnsiTheme="minorHAnsi" w:cstheme="minorHAnsi"/>
        </w:rPr>
        <w:t xml:space="preserve">From its start in 2009 and until 2021, Active Citizens has </w:t>
      </w:r>
      <w:r w:rsidR="00FB6E4C">
        <w:rPr>
          <w:rFonts w:asciiTheme="minorHAnsi" w:hAnsiTheme="minorHAnsi" w:cstheme="minorHAnsi"/>
        </w:rPr>
        <w:t>connected</w:t>
      </w:r>
      <w:r w:rsidR="00FB6E4C" w:rsidRPr="002E210E">
        <w:rPr>
          <w:rFonts w:asciiTheme="minorHAnsi" w:hAnsiTheme="minorHAnsi" w:cstheme="minorHAnsi"/>
        </w:rPr>
        <w:t xml:space="preserve"> 1,464 partner organisations in 80 countries, training </w:t>
      </w:r>
      <w:r w:rsidR="00FB6E4C">
        <w:rPr>
          <w:rFonts w:asciiTheme="minorHAnsi" w:hAnsiTheme="minorHAnsi" w:cstheme="minorHAnsi"/>
        </w:rPr>
        <w:t>400</w:t>
      </w:r>
      <w:r w:rsidR="00FB6E4C" w:rsidRPr="002E210E">
        <w:rPr>
          <w:rFonts w:asciiTheme="minorHAnsi" w:hAnsiTheme="minorHAnsi" w:cstheme="minorHAnsi"/>
        </w:rPr>
        <w:t>,</w:t>
      </w:r>
      <w:r w:rsidR="00FB6E4C">
        <w:rPr>
          <w:rFonts w:asciiTheme="minorHAnsi" w:hAnsiTheme="minorHAnsi" w:cstheme="minorHAnsi"/>
        </w:rPr>
        <w:t>000</w:t>
      </w:r>
      <w:r w:rsidR="00FB6E4C" w:rsidRPr="002E210E">
        <w:rPr>
          <w:rFonts w:asciiTheme="minorHAnsi" w:hAnsiTheme="minorHAnsi" w:cstheme="minorHAnsi"/>
        </w:rPr>
        <w:t xml:space="preserve"> Active Citizens who </w:t>
      </w:r>
      <w:r w:rsidR="00FB6E4C">
        <w:rPr>
          <w:rFonts w:asciiTheme="minorHAnsi" w:hAnsiTheme="minorHAnsi" w:cstheme="minorHAnsi"/>
        </w:rPr>
        <w:t xml:space="preserve">in turn </w:t>
      </w:r>
      <w:r w:rsidR="00FB6E4C" w:rsidRPr="002E210E">
        <w:rPr>
          <w:rFonts w:asciiTheme="minorHAnsi" w:hAnsiTheme="minorHAnsi" w:cstheme="minorHAnsi"/>
        </w:rPr>
        <w:t>initiated</w:t>
      </w:r>
      <w:r w:rsidR="00FB6E4C">
        <w:rPr>
          <w:rFonts w:asciiTheme="minorHAnsi" w:hAnsiTheme="minorHAnsi" w:cstheme="minorHAnsi"/>
        </w:rPr>
        <w:t xml:space="preserve"> </w:t>
      </w:r>
      <w:r w:rsidR="00FB6E4C" w:rsidRPr="002E210E">
        <w:rPr>
          <w:rFonts w:asciiTheme="minorHAnsi" w:hAnsiTheme="minorHAnsi" w:cstheme="minorHAnsi"/>
        </w:rPr>
        <w:t>17,122 social action projects</w:t>
      </w:r>
      <w:r w:rsidR="00FB6E4C">
        <w:rPr>
          <w:rFonts w:asciiTheme="minorHAnsi" w:hAnsiTheme="minorHAnsi" w:cstheme="minorHAnsi"/>
        </w:rPr>
        <w:t xml:space="preserve">. </w:t>
      </w:r>
    </w:p>
    <w:p w14:paraId="74485B34" w14:textId="77777777" w:rsidR="0080084A" w:rsidRDefault="0080084A" w:rsidP="002E210E">
      <w:pPr>
        <w:pStyle w:val="NormalGGPP"/>
        <w:ind w:left="0"/>
        <w:jc w:val="left"/>
        <w:rPr>
          <w:rFonts w:asciiTheme="minorHAnsi" w:hAnsiTheme="minorHAnsi" w:cstheme="minorHAnsi"/>
        </w:rPr>
      </w:pPr>
    </w:p>
    <w:p w14:paraId="7565FC23" w14:textId="30A401BD" w:rsidR="00B3350D" w:rsidRPr="002E210E" w:rsidRDefault="00FB6E4C" w:rsidP="002E210E">
      <w:pPr>
        <w:pStyle w:val="NormalGGPP"/>
        <w:ind w:left="0"/>
        <w:jc w:val="left"/>
        <w:rPr>
          <w:rStyle w:val="NoneA"/>
          <w:rFonts w:asciiTheme="minorHAnsi" w:eastAsia="Arial Unicode MS" w:hAnsiTheme="minorHAnsi" w:cstheme="minorHAnsi"/>
          <w:color w:val="000000"/>
          <w:u w:color="000000"/>
          <w:bdr w:val="nil"/>
          <w:lang w:val="en-GB"/>
        </w:rPr>
      </w:pPr>
      <w:r>
        <w:rPr>
          <w:rFonts w:asciiTheme="minorHAnsi" w:hAnsiTheme="minorHAnsi" w:cstheme="minorHAnsi"/>
        </w:rPr>
        <w:t>UNICYCLE</w:t>
      </w:r>
      <w:r w:rsidR="007105AE">
        <w:rPr>
          <w:rStyle w:val="NoneA"/>
          <w:rFonts w:asciiTheme="minorHAnsi" w:hAnsiTheme="minorHAnsi" w:cstheme="minorHAnsi"/>
          <w:lang w:val="en-GB"/>
        </w:rPr>
        <w:t xml:space="preserve"> utilises the strapline</w:t>
      </w:r>
      <w:r w:rsidR="00B3350D" w:rsidRPr="002E210E">
        <w:rPr>
          <w:rStyle w:val="NoneA"/>
          <w:rFonts w:asciiTheme="minorHAnsi" w:hAnsiTheme="minorHAnsi" w:cstheme="minorHAnsi"/>
          <w:lang w:val="en-GB"/>
        </w:rPr>
        <w:t xml:space="preserve"> </w:t>
      </w:r>
      <w:r w:rsidR="00B3350D" w:rsidRPr="002E210E">
        <w:rPr>
          <w:b/>
          <w:bCs/>
          <w:rtl/>
        </w:rPr>
        <w:t>‘</w:t>
      </w:r>
      <w:r w:rsidR="00B3350D" w:rsidRPr="002E210E">
        <w:rPr>
          <w:b/>
          <w:bCs/>
          <w:i/>
          <w:iCs/>
        </w:rPr>
        <w:t>Globally connected – locally engaged</w:t>
      </w:r>
      <w:r w:rsidR="001B6F01" w:rsidRPr="002E210E">
        <w:rPr>
          <w:rFonts w:hint="cs"/>
          <w:b/>
          <w:bCs/>
          <w:i/>
          <w:iCs/>
          <w:rtl/>
        </w:rPr>
        <w:t>’</w:t>
      </w:r>
      <w:r w:rsidR="001B6F01" w:rsidRPr="002E210E">
        <w:rPr>
          <w:rStyle w:val="NoneA"/>
          <w:rFonts w:asciiTheme="minorHAnsi" w:hAnsiTheme="minorHAnsi" w:cstheme="minorHAnsi"/>
          <w:lang w:val="en-GB"/>
        </w:rPr>
        <w:t xml:space="preserve"> </w:t>
      </w:r>
      <w:r w:rsidR="001B6F01">
        <w:rPr>
          <w:rStyle w:val="NoneA"/>
          <w:rFonts w:asciiTheme="minorHAnsi" w:hAnsiTheme="minorHAnsi" w:cstheme="minorHAnsi"/>
          <w:lang w:val="en-GB"/>
        </w:rPr>
        <w:t>and</w:t>
      </w:r>
      <w:r w:rsidR="000238D2">
        <w:rPr>
          <w:rStyle w:val="NoneA"/>
          <w:rFonts w:asciiTheme="minorHAnsi" w:hAnsiTheme="minorHAnsi" w:cstheme="minorHAnsi"/>
          <w:lang w:val="en-GB"/>
        </w:rPr>
        <w:t xml:space="preserve"> the </w:t>
      </w:r>
      <w:r w:rsidR="000F1EB7">
        <w:rPr>
          <w:rStyle w:val="NoneA"/>
          <w:rFonts w:asciiTheme="minorHAnsi" w:hAnsiTheme="minorHAnsi" w:cstheme="minorHAnsi"/>
          <w:lang w:val="en-GB"/>
        </w:rPr>
        <w:t>two complementary</w:t>
      </w:r>
      <w:r w:rsidR="00B3350D" w:rsidRPr="002E210E">
        <w:rPr>
          <w:rStyle w:val="NoneA"/>
          <w:rFonts w:asciiTheme="minorHAnsi" w:hAnsiTheme="minorHAnsi" w:cstheme="minorHAnsi"/>
          <w:lang w:val="en-GB"/>
        </w:rPr>
        <w:t xml:space="preserve"> objectives</w:t>
      </w:r>
      <w:r w:rsidR="000238D2">
        <w:rPr>
          <w:rStyle w:val="NoneA"/>
          <w:rFonts w:asciiTheme="minorHAnsi" w:hAnsiTheme="minorHAnsi" w:cstheme="minorHAnsi"/>
          <w:lang w:val="en-GB"/>
        </w:rPr>
        <w:t xml:space="preserve"> are</w:t>
      </w:r>
      <w:r w:rsidR="00B3350D" w:rsidRPr="002E210E">
        <w:rPr>
          <w:rStyle w:val="NoneA"/>
          <w:rFonts w:asciiTheme="minorHAnsi" w:hAnsiTheme="minorHAnsi" w:cstheme="minorHAnsi"/>
          <w:lang w:val="en-GB"/>
        </w:rPr>
        <w:t>:</w:t>
      </w:r>
    </w:p>
    <w:p w14:paraId="6486B57C" w14:textId="0DF56D62" w:rsidR="00B3350D" w:rsidRPr="002E210E" w:rsidRDefault="00B3350D" w:rsidP="00C70DEA">
      <w:pPr>
        <w:pStyle w:val="Bulletpoints"/>
        <w:numPr>
          <w:ilvl w:val="0"/>
          <w:numId w:val="21"/>
        </w:numPr>
        <w:pBdr>
          <w:top w:val="nil"/>
          <w:left w:val="nil"/>
          <w:bottom w:val="nil"/>
          <w:right w:val="nil"/>
          <w:between w:val="nil"/>
          <w:bar w:val="nil"/>
        </w:pBdr>
        <w:tabs>
          <w:tab w:val="left" w:pos="397"/>
        </w:tabs>
        <w:spacing w:before="0" w:after="120" w:line="276" w:lineRule="auto"/>
        <w:rPr>
          <w:rFonts w:asciiTheme="minorHAnsi" w:hAnsiTheme="minorHAnsi" w:cstheme="minorHAnsi"/>
          <w:sz w:val="24"/>
        </w:rPr>
      </w:pPr>
      <w:r w:rsidRPr="002E210E">
        <w:rPr>
          <w:rStyle w:val="NoneA"/>
          <w:rFonts w:asciiTheme="minorHAnsi" w:hAnsiTheme="minorHAnsi" w:cstheme="minorHAnsi"/>
          <w:sz w:val="24"/>
        </w:rPr>
        <w:t xml:space="preserve">To develop new skills, </w:t>
      </w:r>
      <w:r w:rsidR="000F1EB7" w:rsidRPr="002E210E">
        <w:rPr>
          <w:rStyle w:val="NoneA"/>
          <w:rFonts w:asciiTheme="minorHAnsi" w:hAnsiTheme="minorHAnsi" w:cstheme="minorHAnsi"/>
          <w:sz w:val="24"/>
        </w:rPr>
        <w:t>knowledge,</w:t>
      </w:r>
      <w:r w:rsidRPr="002E210E">
        <w:rPr>
          <w:rStyle w:val="NoneA"/>
          <w:rFonts w:asciiTheme="minorHAnsi" w:hAnsiTheme="minorHAnsi" w:cstheme="minorHAnsi"/>
          <w:sz w:val="24"/>
        </w:rPr>
        <w:t xml:space="preserve"> and motivation for</w:t>
      </w:r>
      <w:r w:rsidR="000238D2">
        <w:rPr>
          <w:rStyle w:val="NoneA"/>
          <w:rFonts w:asciiTheme="minorHAnsi" w:hAnsiTheme="minorHAnsi" w:cstheme="minorHAnsi"/>
          <w:sz w:val="24"/>
        </w:rPr>
        <w:t xml:space="preserve"> participants</w:t>
      </w:r>
      <w:r w:rsidRPr="002E210E">
        <w:rPr>
          <w:rStyle w:val="NoneA"/>
          <w:rFonts w:asciiTheme="minorHAnsi" w:hAnsiTheme="minorHAnsi" w:cstheme="minorHAnsi"/>
          <w:sz w:val="24"/>
        </w:rPr>
        <w:t xml:space="preserve"> to work with their communities, building trust and </w:t>
      </w:r>
      <w:r w:rsidR="000238D2">
        <w:rPr>
          <w:rStyle w:val="NoneA"/>
          <w:rFonts w:asciiTheme="minorHAnsi" w:hAnsiTheme="minorHAnsi" w:cstheme="minorHAnsi"/>
          <w:sz w:val="24"/>
        </w:rPr>
        <w:t>undertaking</w:t>
      </w:r>
      <w:r w:rsidRPr="002E210E">
        <w:rPr>
          <w:rStyle w:val="NoneA"/>
          <w:rFonts w:asciiTheme="minorHAnsi" w:hAnsiTheme="minorHAnsi" w:cstheme="minorHAnsi"/>
          <w:sz w:val="24"/>
        </w:rPr>
        <w:t xml:space="preserve"> social </w:t>
      </w:r>
      <w:r w:rsidR="00A453E3">
        <w:rPr>
          <w:rStyle w:val="NoneA"/>
          <w:rFonts w:asciiTheme="minorHAnsi" w:hAnsiTheme="minorHAnsi" w:cstheme="minorHAnsi"/>
          <w:sz w:val="24"/>
        </w:rPr>
        <w:t>action</w:t>
      </w:r>
      <w:r w:rsidR="00F70CF4">
        <w:rPr>
          <w:rStyle w:val="NoneA"/>
          <w:rFonts w:asciiTheme="minorHAnsi" w:hAnsiTheme="minorHAnsi" w:cstheme="minorHAnsi"/>
          <w:sz w:val="24"/>
        </w:rPr>
        <w:t xml:space="preserve"> or research</w:t>
      </w:r>
      <w:r w:rsidRPr="002E210E">
        <w:rPr>
          <w:rStyle w:val="NoneA"/>
          <w:rFonts w:asciiTheme="minorHAnsi" w:hAnsiTheme="minorHAnsi" w:cstheme="minorHAnsi"/>
          <w:sz w:val="24"/>
        </w:rPr>
        <w:t>.</w:t>
      </w:r>
    </w:p>
    <w:p w14:paraId="1EED501B" w14:textId="763557CD" w:rsidR="00B3350D" w:rsidRPr="002E210E" w:rsidRDefault="00B3350D" w:rsidP="00C70DEA">
      <w:pPr>
        <w:pStyle w:val="Bulletpoints"/>
        <w:numPr>
          <w:ilvl w:val="0"/>
          <w:numId w:val="21"/>
        </w:numPr>
        <w:pBdr>
          <w:top w:val="nil"/>
          <w:left w:val="nil"/>
          <w:bottom w:val="nil"/>
          <w:right w:val="nil"/>
          <w:between w:val="nil"/>
          <w:bar w:val="nil"/>
        </w:pBdr>
        <w:tabs>
          <w:tab w:val="left" w:pos="397"/>
        </w:tabs>
        <w:spacing w:before="0" w:after="120" w:line="276" w:lineRule="auto"/>
        <w:rPr>
          <w:rFonts w:asciiTheme="minorHAnsi" w:hAnsiTheme="minorHAnsi" w:cstheme="minorHAnsi"/>
          <w:sz w:val="24"/>
        </w:rPr>
      </w:pPr>
      <w:r w:rsidRPr="002E210E">
        <w:rPr>
          <w:rStyle w:val="NoneA"/>
          <w:rFonts w:asciiTheme="minorHAnsi" w:hAnsiTheme="minorHAnsi" w:cstheme="minorHAnsi"/>
          <w:sz w:val="24"/>
        </w:rPr>
        <w:t>To develop global connections between</w:t>
      </w:r>
      <w:r w:rsidR="000238D2">
        <w:rPr>
          <w:rStyle w:val="NoneA"/>
          <w:rFonts w:asciiTheme="minorHAnsi" w:hAnsiTheme="minorHAnsi" w:cstheme="minorHAnsi"/>
          <w:sz w:val="24"/>
        </w:rPr>
        <w:t xml:space="preserve"> institutional</w:t>
      </w:r>
      <w:r w:rsidRPr="002E210E">
        <w:rPr>
          <w:rStyle w:val="NoneA"/>
          <w:rFonts w:asciiTheme="minorHAnsi" w:hAnsiTheme="minorHAnsi" w:cstheme="minorHAnsi"/>
          <w:sz w:val="24"/>
        </w:rPr>
        <w:t xml:space="preserve"> partners</w:t>
      </w:r>
      <w:r w:rsidR="000238D2">
        <w:rPr>
          <w:rStyle w:val="NoneA"/>
          <w:rFonts w:asciiTheme="minorHAnsi" w:hAnsiTheme="minorHAnsi" w:cstheme="minorHAnsi"/>
          <w:sz w:val="24"/>
        </w:rPr>
        <w:t xml:space="preserve">, </w:t>
      </w:r>
      <w:r w:rsidR="000F1EB7">
        <w:rPr>
          <w:rStyle w:val="NoneA"/>
          <w:rFonts w:asciiTheme="minorHAnsi" w:hAnsiTheme="minorHAnsi" w:cstheme="minorHAnsi"/>
          <w:sz w:val="24"/>
        </w:rPr>
        <w:t>students,</w:t>
      </w:r>
      <w:r w:rsidRPr="002E210E">
        <w:rPr>
          <w:rStyle w:val="NoneA"/>
          <w:rFonts w:asciiTheme="minorHAnsi" w:hAnsiTheme="minorHAnsi" w:cstheme="minorHAnsi"/>
          <w:sz w:val="24"/>
        </w:rPr>
        <w:t xml:space="preserve"> and </w:t>
      </w:r>
      <w:r w:rsidR="000F1EB7" w:rsidRPr="002E210E">
        <w:rPr>
          <w:rStyle w:val="NoneA"/>
          <w:rFonts w:asciiTheme="minorHAnsi" w:hAnsiTheme="minorHAnsi" w:cstheme="minorHAnsi"/>
          <w:sz w:val="24"/>
        </w:rPr>
        <w:t>communities</w:t>
      </w:r>
      <w:r w:rsidR="000F1EB7" w:rsidRPr="00DD19BD">
        <w:rPr>
          <w:rStyle w:val="NoneA"/>
          <w:rFonts w:asciiTheme="minorHAnsi" w:hAnsiTheme="minorHAnsi" w:cstheme="minorHAnsi"/>
          <w:sz w:val="24"/>
        </w:rPr>
        <w:t>,</w:t>
      </w:r>
      <w:r w:rsidR="00D57CAA" w:rsidRPr="00DD19BD">
        <w:rPr>
          <w:rStyle w:val="NoneA"/>
          <w:rFonts w:asciiTheme="minorHAnsi" w:hAnsiTheme="minorHAnsi" w:cstheme="minorHAnsi"/>
          <w:sz w:val="24"/>
        </w:rPr>
        <w:t xml:space="preserve"> fostering collaboration at an </w:t>
      </w:r>
      <w:r w:rsidR="000238D2">
        <w:rPr>
          <w:rStyle w:val="NoneA"/>
          <w:rFonts w:asciiTheme="minorHAnsi" w:hAnsiTheme="minorHAnsi" w:cstheme="minorHAnsi"/>
          <w:sz w:val="24"/>
        </w:rPr>
        <w:t>organisational</w:t>
      </w:r>
      <w:r w:rsidR="00D57CAA" w:rsidRPr="00DD19BD">
        <w:rPr>
          <w:rStyle w:val="NoneA"/>
          <w:rFonts w:asciiTheme="minorHAnsi" w:hAnsiTheme="minorHAnsi" w:cstheme="minorHAnsi"/>
          <w:sz w:val="24"/>
        </w:rPr>
        <w:t xml:space="preserve"> </w:t>
      </w:r>
      <w:r w:rsidR="00B92FC8" w:rsidRPr="00DD19BD">
        <w:rPr>
          <w:rStyle w:val="NoneA"/>
          <w:rFonts w:asciiTheme="minorHAnsi" w:hAnsiTheme="minorHAnsi" w:cstheme="minorHAnsi"/>
          <w:sz w:val="24"/>
        </w:rPr>
        <w:t>level and</w:t>
      </w:r>
      <w:r w:rsidRPr="002E210E">
        <w:rPr>
          <w:rStyle w:val="NoneA"/>
          <w:rFonts w:asciiTheme="minorHAnsi" w:hAnsiTheme="minorHAnsi" w:cstheme="minorHAnsi"/>
          <w:sz w:val="24"/>
        </w:rPr>
        <w:t xml:space="preserve"> contributing to building trust and understanding between different cultures.</w:t>
      </w:r>
    </w:p>
    <w:p w14:paraId="016334DA" w14:textId="7B7FD190" w:rsidR="007345F7" w:rsidRPr="007345F7" w:rsidRDefault="007345F7" w:rsidP="00B3350D">
      <w:pPr>
        <w:pStyle w:val="BodyA"/>
        <w:rPr>
          <w:rFonts w:asciiTheme="minorHAnsi" w:hAnsiTheme="minorHAnsi" w:cstheme="minorHAnsi"/>
          <w:sz w:val="24"/>
          <w:szCs w:val="24"/>
        </w:rPr>
      </w:pPr>
      <w:r w:rsidRPr="007345F7">
        <w:rPr>
          <w:rFonts w:asciiTheme="minorHAnsi" w:hAnsiTheme="minorHAnsi" w:cstheme="minorHAnsi"/>
          <w:sz w:val="24"/>
          <w:szCs w:val="24"/>
        </w:rPr>
        <w:t xml:space="preserve">In this innovative new pilot offered through the Going Global Partnerships programme, UNICYCLE seeks to support the development of participants self-confidence, skills for dialogue and value for difference. Moreover, it also seeks to </w:t>
      </w:r>
      <w:r w:rsidR="008100E6">
        <w:rPr>
          <w:rFonts w:asciiTheme="minorHAnsi" w:hAnsiTheme="minorHAnsi" w:cstheme="minorHAnsi"/>
          <w:sz w:val="24"/>
          <w:szCs w:val="24"/>
        </w:rPr>
        <w:t>foster a deeper</w:t>
      </w:r>
      <w:r w:rsidRPr="007345F7">
        <w:rPr>
          <w:rFonts w:asciiTheme="minorHAnsi" w:hAnsiTheme="minorHAnsi" w:cstheme="minorHAnsi"/>
          <w:sz w:val="24"/>
          <w:szCs w:val="24"/>
        </w:rPr>
        <w:t xml:space="preserve"> understanding of local and global issues, and the systemic nature of how </w:t>
      </w:r>
      <w:r>
        <w:rPr>
          <w:rFonts w:asciiTheme="minorHAnsi" w:hAnsiTheme="minorHAnsi" w:cstheme="minorHAnsi"/>
          <w:sz w:val="24"/>
          <w:szCs w:val="24"/>
        </w:rPr>
        <w:t xml:space="preserve">these issues can be </w:t>
      </w:r>
      <w:r w:rsidRPr="007345F7">
        <w:rPr>
          <w:rFonts w:asciiTheme="minorHAnsi" w:hAnsiTheme="minorHAnsi" w:cstheme="minorHAnsi"/>
          <w:sz w:val="24"/>
          <w:szCs w:val="24"/>
        </w:rPr>
        <w:t xml:space="preserve">interconnected </w:t>
      </w:r>
      <w:r>
        <w:rPr>
          <w:rFonts w:asciiTheme="minorHAnsi" w:hAnsiTheme="minorHAnsi" w:cstheme="minorHAnsi"/>
          <w:sz w:val="24"/>
          <w:szCs w:val="24"/>
        </w:rPr>
        <w:t>and</w:t>
      </w:r>
      <w:r w:rsidRPr="007345F7">
        <w:rPr>
          <w:rFonts w:asciiTheme="minorHAnsi" w:hAnsiTheme="minorHAnsi" w:cstheme="minorHAnsi"/>
          <w:sz w:val="24"/>
          <w:szCs w:val="24"/>
        </w:rPr>
        <w:t xml:space="preserve"> influence each other.  </w:t>
      </w:r>
    </w:p>
    <w:p w14:paraId="1126F188" w14:textId="60A80B7F" w:rsidR="00B3350D" w:rsidRDefault="00FB6E4C" w:rsidP="00B3350D">
      <w:pPr>
        <w:pStyle w:val="BodyA"/>
        <w:rPr>
          <w:rFonts w:asciiTheme="minorHAnsi" w:hAnsiTheme="minorHAnsi" w:cstheme="minorHAnsi"/>
          <w:sz w:val="24"/>
          <w:szCs w:val="24"/>
        </w:rPr>
      </w:pPr>
      <w:r w:rsidRPr="0080084A">
        <w:rPr>
          <w:rFonts w:asciiTheme="minorHAnsi" w:hAnsiTheme="minorHAnsi" w:cstheme="minorHAnsi"/>
          <w:sz w:val="24"/>
          <w:szCs w:val="24"/>
        </w:rPr>
        <w:t>The</w:t>
      </w:r>
      <w:r w:rsidR="001B6F01" w:rsidRPr="0080084A">
        <w:rPr>
          <w:rFonts w:asciiTheme="minorHAnsi" w:hAnsiTheme="minorHAnsi" w:cstheme="minorHAnsi"/>
          <w:sz w:val="24"/>
          <w:szCs w:val="24"/>
        </w:rPr>
        <w:t xml:space="preserve"> </w:t>
      </w:r>
      <w:r w:rsidRPr="0080084A">
        <w:rPr>
          <w:rFonts w:asciiTheme="minorHAnsi" w:hAnsiTheme="minorHAnsi" w:cstheme="minorHAnsi"/>
          <w:sz w:val="24"/>
          <w:szCs w:val="24"/>
        </w:rPr>
        <w:t xml:space="preserve">areas </w:t>
      </w:r>
      <w:r w:rsidR="001B6F01" w:rsidRPr="0080084A">
        <w:rPr>
          <w:rFonts w:asciiTheme="minorHAnsi" w:hAnsiTheme="minorHAnsi" w:cstheme="minorHAnsi"/>
          <w:sz w:val="24"/>
          <w:szCs w:val="24"/>
        </w:rPr>
        <w:t>with</w:t>
      </w:r>
      <w:r w:rsidRPr="0080084A">
        <w:rPr>
          <w:rFonts w:asciiTheme="minorHAnsi" w:hAnsiTheme="minorHAnsi" w:cstheme="minorHAnsi"/>
          <w:sz w:val="24"/>
          <w:szCs w:val="24"/>
        </w:rPr>
        <w:t xml:space="preserve">in which students implement </w:t>
      </w:r>
      <w:r w:rsidR="00AD7E11" w:rsidRPr="0080084A">
        <w:rPr>
          <w:rFonts w:asciiTheme="minorHAnsi" w:hAnsiTheme="minorHAnsi" w:cstheme="minorHAnsi"/>
          <w:sz w:val="24"/>
          <w:szCs w:val="24"/>
        </w:rPr>
        <w:t xml:space="preserve">community </w:t>
      </w:r>
      <w:r w:rsidRPr="0080084A">
        <w:rPr>
          <w:rFonts w:asciiTheme="minorHAnsi" w:hAnsiTheme="minorHAnsi" w:cstheme="minorHAnsi"/>
          <w:sz w:val="24"/>
          <w:szCs w:val="24"/>
        </w:rPr>
        <w:t xml:space="preserve">projects </w:t>
      </w:r>
      <w:r w:rsidR="00AD7E11" w:rsidRPr="0080084A">
        <w:rPr>
          <w:rFonts w:asciiTheme="minorHAnsi" w:hAnsiTheme="minorHAnsi" w:cstheme="minorHAnsi"/>
          <w:sz w:val="24"/>
          <w:szCs w:val="24"/>
        </w:rPr>
        <w:t xml:space="preserve">can be broad, </w:t>
      </w:r>
      <w:r w:rsidR="001B6F01" w:rsidRPr="0080084A">
        <w:rPr>
          <w:rFonts w:asciiTheme="minorHAnsi" w:hAnsiTheme="minorHAnsi" w:cstheme="minorHAnsi"/>
          <w:sz w:val="24"/>
          <w:szCs w:val="24"/>
        </w:rPr>
        <w:t>and the themes</w:t>
      </w:r>
      <w:r w:rsidR="00680AA8" w:rsidRPr="0080084A">
        <w:rPr>
          <w:rFonts w:asciiTheme="minorHAnsi" w:hAnsiTheme="minorHAnsi" w:cstheme="minorHAnsi"/>
          <w:sz w:val="24"/>
          <w:szCs w:val="24"/>
        </w:rPr>
        <w:t>/ topics</w:t>
      </w:r>
      <w:r w:rsidR="001B6F01" w:rsidRPr="0080084A">
        <w:rPr>
          <w:rFonts w:asciiTheme="minorHAnsi" w:hAnsiTheme="minorHAnsi" w:cstheme="minorHAnsi"/>
          <w:sz w:val="24"/>
          <w:szCs w:val="24"/>
        </w:rPr>
        <w:t xml:space="preserve"> are agreed jointly by the </w:t>
      </w:r>
      <w:r w:rsidR="00F70CF4">
        <w:rPr>
          <w:rFonts w:asciiTheme="minorHAnsi" w:hAnsiTheme="minorHAnsi" w:cstheme="minorHAnsi"/>
          <w:sz w:val="24"/>
          <w:szCs w:val="24"/>
        </w:rPr>
        <w:t>u</w:t>
      </w:r>
      <w:r w:rsidR="001B6F01" w:rsidRPr="0080084A">
        <w:rPr>
          <w:rFonts w:asciiTheme="minorHAnsi" w:hAnsiTheme="minorHAnsi" w:cstheme="minorHAnsi"/>
          <w:sz w:val="24"/>
          <w:szCs w:val="24"/>
        </w:rPr>
        <w:t xml:space="preserve">niversity staff/academics from </w:t>
      </w:r>
      <w:r w:rsidR="008C00B2">
        <w:rPr>
          <w:rFonts w:asciiTheme="minorHAnsi" w:hAnsiTheme="minorHAnsi" w:cstheme="minorHAnsi"/>
          <w:sz w:val="24"/>
          <w:szCs w:val="24"/>
        </w:rPr>
        <w:t>Sri Lanka and UK</w:t>
      </w:r>
      <w:r w:rsidR="001B6F01" w:rsidRPr="0080084A">
        <w:rPr>
          <w:rFonts w:asciiTheme="minorHAnsi" w:hAnsiTheme="minorHAnsi" w:cstheme="minorHAnsi"/>
          <w:sz w:val="24"/>
          <w:szCs w:val="24"/>
        </w:rPr>
        <w:t xml:space="preserve"> who participate in </w:t>
      </w:r>
      <w:r w:rsidR="008100E6" w:rsidRPr="0080084A">
        <w:rPr>
          <w:rFonts w:asciiTheme="minorHAnsi" w:hAnsiTheme="minorHAnsi" w:cstheme="minorHAnsi"/>
          <w:sz w:val="24"/>
          <w:szCs w:val="24"/>
        </w:rPr>
        <w:t xml:space="preserve">the programme. </w:t>
      </w:r>
      <w:r w:rsidR="001B6F01" w:rsidRPr="0080084A">
        <w:rPr>
          <w:rFonts w:asciiTheme="minorHAnsi" w:hAnsiTheme="minorHAnsi" w:cstheme="minorHAnsi"/>
          <w:sz w:val="24"/>
          <w:szCs w:val="24"/>
        </w:rPr>
        <w:t>The focus</w:t>
      </w:r>
      <w:r w:rsidR="001B6F01">
        <w:rPr>
          <w:rFonts w:asciiTheme="minorHAnsi" w:hAnsiTheme="minorHAnsi" w:cstheme="minorHAnsi"/>
          <w:sz w:val="24"/>
          <w:szCs w:val="24"/>
        </w:rPr>
        <w:t xml:space="preserve"> </w:t>
      </w:r>
      <w:r w:rsidR="007345F7">
        <w:rPr>
          <w:rFonts w:asciiTheme="minorHAnsi" w:hAnsiTheme="minorHAnsi" w:cstheme="minorHAnsi"/>
          <w:sz w:val="24"/>
          <w:szCs w:val="24"/>
        </w:rPr>
        <w:t xml:space="preserve">is </w:t>
      </w:r>
      <w:r w:rsidR="001B6F01">
        <w:rPr>
          <w:rFonts w:asciiTheme="minorHAnsi" w:hAnsiTheme="minorHAnsi" w:cstheme="minorHAnsi"/>
          <w:sz w:val="24"/>
          <w:szCs w:val="24"/>
        </w:rPr>
        <w:t xml:space="preserve">on supporting students to discover and understand </w:t>
      </w:r>
      <w:r w:rsidR="00680AA8">
        <w:rPr>
          <w:rFonts w:asciiTheme="minorHAnsi" w:hAnsiTheme="minorHAnsi" w:cstheme="minorHAnsi"/>
          <w:sz w:val="24"/>
          <w:szCs w:val="24"/>
        </w:rPr>
        <w:t xml:space="preserve">some of the ways </w:t>
      </w:r>
      <w:r w:rsidR="001B6F01">
        <w:rPr>
          <w:rFonts w:asciiTheme="minorHAnsi" w:hAnsiTheme="minorHAnsi" w:cstheme="minorHAnsi"/>
          <w:sz w:val="24"/>
          <w:szCs w:val="24"/>
        </w:rPr>
        <w:t xml:space="preserve">global issues </w:t>
      </w:r>
      <w:r w:rsidR="00F70CF4">
        <w:rPr>
          <w:rFonts w:asciiTheme="minorHAnsi" w:hAnsiTheme="minorHAnsi" w:cstheme="minorHAnsi"/>
          <w:sz w:val="24"/>
          <w:szCs w:val="24"/>
        </w:rPr>
        <w:t xml:space="preserve">are </w:t>
      </w:r>
      <w:r w:rsidR="00680AA8">
        <w:rPr>
          <w:rFonts w:asciiTheme="minorHAnsi" w:hAnsiTheme="minorHAnsi" w:cstheme="minorHAnsi"/>
          <w:sz w:val="24"/>
          <w:szCs w:val="24"/>
        </w:rPr>
        <w:t>affect</w:t>
      </w:r>
      <w:r w:rsidR="00F70CF4">
        <w:rPr>
          <w:rFonts w:asciiTheme="minorHAnsi" w:hAnsiTheme="minorHAnsi" w:cstheme="minorHAnsi"/>
          <w:sz w:val="24"/>
          <w:szCs w:val="24"/>
        </w:rPr>
        <w:t>ing</w:t>
      </w:r>
      <w:r w:rsidR="00680AA8">
        <w:rPr>
          <w:rFonts w:asciiTheme="minorHAnsi" w:hAnsiTheme="minorHAnsi" w:cstheme="minorHAnsi"/>
          <w:sz w:val="24"/>
          <w:szCs w:val="24"/>
        </w:rPr>
        <w:t xml:space="preserve"> local communities, and what local level responses are in place to </w:t>
      </w:r>
      <w:r w:rsidR="00F70CF4">
        <w:rPr>
          <w:rFonts w:asciiTheme="minorHAnsi" w:hAnsiTheme="minorHAnsi" w:cstheme="minorHAnsi"/>
          <w:sz w:val="24"/>
          <w:szCs w:val="24"/>
        </w:rPr>
        <w:t xml:space="preserve">help address and </w:t>
      </w:r>
      <w:r w:rsidR="00680AA8">
        <w:rPr>
          <w:rFonts w:asciiTheme="minorHAnsi" w:hAnsiTheme="minorHAnsi" w:cstheme="minorHAnsi"/>
          <w:sz w:val="24"/>
          <w:szCs w:val="24"/>
        </w:rPr>
        <w:t>mitigate</w:t>
      </w:r>
      <w:r w:rsidR="00F70CF4">
        <w:rPr>
          <w:rFonts w:asciiTheme="minorHAnsi" w:hAnsiTheme="minorHAnsi" w:cstheme="minorHAnsi"/>
          <w:sz w:val="24"/>
          <w:szCs w:val="24"/>
        </w:rPr>
        <w:t xml:space="preserve"> these issues.</w:t>
      </w:r>
      <w:r w:rsidR="00680AA8">
        <w:rPr>
          <w:rFonts w:asciiTheme="minorHAnsi" w:hAnsiTheme="minorHAnsi" w:cstheme="minorHAnsi"/>
          <w:sz w:val="24"/>
          <w:szCs w:val="24"/>
        </w:rPr>
        <w:t xml:space="preserve"> </w:t>
      </w:r>
      <w:r w:rsidR="00F70CF4">
        <w:rPr>
          <w:rFonts w:asciiTheme="minorHAnsi" w:hAnsiTheme="minorHAnsi" w:cstheme="minorHAnsi"/>
          <w:sz w:val="24"/>
          <w:szCs w:val="24"/>
        </w:rPr>
        <w:t>Moreover,</w:t>
      </w:r>
      <w:r w:rsidR="00680AA8">
        <w:rPr>
          <w:rFonts w:asciiTheme="minorHAnsi" w:hAnsiTheme="minorHAnsi" w:cstheme="minorHAnsi"/>
          <w:sz w:val="24"/>
          <w:szCs w:val="24"/>
        </w:rPr>
        <w:t xml:space="preserve"> what current gaps</w:t>
      </w:r>
      <w:r w:rsidR="008100E6">
        <w:rPr>
          <w:rFonts w:asciiTheme="minorHAnsi" w:hAnsiTheme="minorHAnsi" w:cstheme="minorHAnsi"/>
          <w:sz w:val="24"/>
          <w:szCs w:val="24"/>
        </w:rPr>
        <w:t xml:space="preserve"> or </w:t>
      </w:r>
      <w:r w:rsidR="00680AA8">
        <w:rPr>
          <w:rFonts w:asciiTheme="minorHAnsi" w:hAnsiTheme="minorHAnsi" w:cstheme="minorHAnsi"/>
          <w:sz w:val="24"/>
          <w:szCs w:val="24"/>
        </w:rPr>
        <w:t xml:space="preserve">opportunities </w:t>
      </w:r>
      <w:r w:rsidR="008100E6">
        <w:rPr>
          <w:rFonts w:asciiTheme="minorHAnsi" w:hAnsiTheme="minorHAnsi" w:cstheme="minorHAnsi"/>
          <w:sz w:val="24"/>
          <w:szCs w:val="24"/>
        </w:rPr>
        <w:t xml:space="preserve">might </w:t>
      </w:r>
      <w:r w:rsidR="00680AA8">
        <w:rPr>
          <w:rFonts w:asciiTheme="minorHAnsi" w:hAnsiTheme="minorHAnsi" w:cstheme="minorHAnsi"/>
          <w:sz w:val="24"/>
          <w:szCs w:val="24"/>
        </w:rPr>
        <w:t xml:space="preserve">exist </w:t>
      </w:r>
      <w:r w:rsidR="008100E6">
        <w:rPr>
          <w:rFonts w:asciiTheme="minorHAnsi" w:hAnsiTheme="minorHAnsi" w:cstheme="minorHAnsi"/>
          <w:sz w:val="24"/>
          <w:szCs w:val="24"/>
        </w:rPr>
        <w:t>which could</w:t>
      </w:r>
      <w:r w:rsidR="00680AA8">
        <w:rPr>
          <w:rFonts w:asciiTheme="minorHAnsi" w:hAnsiTheme="minorHAnsi" w:cstheme="minorHAnsi"/>
          <w:sz w:val="24"/>
          <w:szCs w:val="24"/>
        </w:rPr>
        <w:t xml:space="preserve"> strengthen the local response</w:t>
      </w:r>
      <w:r w:rsidR="00F70CF4">
        <w:rPr>
          <w:rFonts w:asciiTheme="minorHAnsi" w:hAnsiTheme="minorHAnsi" w:cstheme="minorHAnsi"/>
          <w:sz w:val="24"/>
          <w:szCs w:val="24"/>
        </w:rPr>
        <w:t>, for students to design and implement an action of their own</w:t>
      </w:r>
      <w:r w:rsidR="00B3350D" w:rsidRPr="002E210E">
        <w:rPr>
          <w:rFonts w:asciiTheme="minorHAnsi" w:hAnsiTheme="minorHAnsi" w:cstheme="minorHAnsi"/>
          <w:sz w:val="24"/>
          <w:szCs w:val="24"/>
        </w:rPr>
        <w:t>.</w:t>
      </w:r>
    </w:p>
    <w:p w14:paraId="46C7345F" w14:textId="6A5562BA" w:rsidR="00F70CF4" w:rsidRDefault="008C00B2" w:rsidP="00B3350D">
      <w:pPr>
        <w:pStyle w:val="BodyA"/>
        <w:rPr>
          <w:rFonts w:asciiTheme="minorHAnsi" w:hAnsiTheme="minorHAnsi" w:cstheme="minorHAnsi"/>
          <w:sz w:val="24"/>
          <w:szCs w:val="24"/>
        </w:rPr>
      </w:pPr>
      <w:r w:rsidRPr="003C255A">
        <w:rPr>
          <w:rFonts w:asciiTheme="minorHAnsi" w:hAnsiTheme="minorHAnsi" w:cstheme="minorHAnsi"/>
          <w:sz w:val="24"/>
          <w:szCs w:val="24"/>
        </w:rPr>
        <w:t>Potential t</w:t>
      </w:r>
      <w:r w:rsidR="00F70CF4" w:rsidRPr="003C255A">
        <w:rPr>
          <w:rFonts w:asciiTheme="minorHAnsi" w:hAnsiTheme="minorHAnsi" w:cstheme="minorHAnsi"/>
          <w:sz w:val="24"/>
          <w:szCs w:val="24"/>
        </w:rPr>
        <w:t xml:space="preserve">hemes that are of </w:t>
      </w:r>
      <w:proofErr w:type="gramStart"/>
      <w:r w:rsidR="00F70CF4" w:rsidRPr="003C255A">
        <w:rPr>
          <w:rFonts w:asciiTheme="minorHAnsi" w:hAnsiTheme="minorHAnsi" w:cstheme="minorHAnsi"/>
          <w:sz w:val="24"/>
          <w:szCs w:val="24"/>
        </w:rPr>
        <w:t>particular interest</w:t>
      </w:r>
      <w:proofErr w:type="gramEnd"/>
      <w:r w:rsidR="00F70CF4" w:rsidRPr="003C255A">
        <w:rPr>
          <w:rFonts w:asciiTheme="minorHAnsi" w:hAnsiTheme="minorHAnsi" w:cstheme="minorHAnsi"/>
          <w:sz w:val="24"/>
          <w:szCs w:val="24"/>
        </w:rPr>
        <w:t xml:space="preserve"> </w:t>
      </w:r>
      <w:r w:rsidR="001F0649" w:rsidRPr="003C255A">
        <w:rPr>
          <w:rFonts w:asciiTheme="minorHAnsi" w:hAnsiTheme="minorHAnsi" w:cstheme="minorHAnsi"/>
          <w:sz w:val="24"/>
          <w:szCs w:val="24"/>
        </w:rPr>
        <w:t>for this programme would be:</w:t>
      </w:r>
      <w:r w:rsidR="00F70CF4" w:rsidRPr="003C255A">
        <w:rPr>
          <w:rFonts w:asciiTheme="minorHAnsi" w:hAnsiTheme="minorHAnsi" w:cstheme="minorHAnsi"/>
          <w:sz w:val="24"/>
          <w:szCs w:val="24"/>
        </w:rPr>
        <w:t xml:space="preserve"> climate change </w:t>
      </w:r>
      <w:r w:rsidR="0075649E" w:rsidRPr="003C255A">
        <w:rPr>
          <w:rFonts w:asciiTheme="minorHAnsi" w:hAnsiTheme="minorHAnsi" w:cstheme="minorHAnsi"/>
          <w:sz w:val="24"/>
          <w:szCs w:val="24"/>
        </w:rPr>
        <w:t xml:space="preserve">and </w:t>
      </w:r>
      <w:r w:rsidR="00F70CF4" w:rsidRPr="003C255A">
        <w:rPr>
          <w:rFonts w:asciiTheme="minorHAnsi" w:hAnsiTheme="minorHAnsi" w:cstheme="minorHAnsi"/>
          <w:sz w:val="24"/>
          <w:szCs w:val="24"/>
        </w:rPr>
        <w:t>action, covid-19 response</w:t>
      </w:r>
      <w:r w:rsidR="00DB334A" w:rsidRPr="003C255A">
        <w:rPr>
          <w:rFonts w:asciiTheme="minorHAnsi" w:hAnsiTheme="minorHAnsi" w:cstheme="minorHAnsi"/>
          <w:sz w:val="24"/>
          <w:szCs w:val="24"/>
        </w:rPr>
        <w:t xml:space="preserve">, </w:t>
      </w:r>
      <w:r w:rsidR="00F70CF4" w:rsidRPr="003C255A">
        <w:rPr>
          <w:rFonts w:asciiTheme="minorHAnsi" w:hAnsiTheme="minorHAnsi" w:cstheme="minorHAnsi"/>
          <w:sz w:val="24"/>
          <w:szCs w:val="24"/>
        </w:rPr>
        <w:t>social cohesion</w:t>
      </w:r>
      <w:r w:rsidR="00DB334A" w:rsidRPr="003C255A">
        <w:rPr>
          <w:rFonts w:asciiTheme="minorHAnsi" w:hAnsiTheme="minorHAnsi" w:cstheme="minorHAnsi"/>
          <w:sz w:val="24"/>
          <w:szCs w:val="24"/>
        </w:rPr>
        <w:t xml:space="preserve"> and inclusive economic development</w:t>
      </w:r>
      <w:r w:rsidR="00F70CF4" w:rsidRPr="003C255A">
        <w:rPr>
          <w:rFonts w:asciiTheme="minorHAnsi" w:hAnsiTheme="minorHAnsi" w:cstheme="minorHAnsi"/>
          <w:sz w:val="24"/>
          <w:szCs w:val="24"/>
        </w:rPr>
        <w:t>.</w:t>
      </w:r>
      <w:r w:rsidR="00F70CF4">
        <w:rPr>
          <w:rFonts w:asciiTheme="minorHAnsi" w:hAnsiTheme="minorHAnsi" w:cstheme="minorHAnsi"/>
          <w:sz w:val="24"/>
          <w:szCs w:val="24"/>
        </w:rPr>
        <w:t xml:space="preserve"> </w:t>
      </w:r>
    </w:p>
    <w:p w14:paraId="13589BCD" w14:textId="77777777" w:rsidR="003B25FA" w:rsidRDefault="003B25FA" w:rsidP="00B3350D">
      <w:pPr>
        <w:pStyle w:val="BodyA"/>
        <w:rPr>
          <w:rFonts w:asciiTheme="minorHAnsi" w:hAnsiTheme="minorHAnsi" w:cstheme="minorHAnsi"/>
          <w:b/>
          <w:bCs/>
          <w:sz w:val="24"/>
          <w:szCs w:val="24"/>
        </w:rPr>
      </w:pPr>
    </w:p>
    <w:p w14:paraId="2B0AD743" w14:textId="77777777" w:rsidR="003B25FA" w:rsidRDefault="003B25FA" w:rsidP="00B3350D">
      <w:pPr>
        <w:pStyle w:val="BodyA"/>
        <w:rPr>
          <w:rFonts w:asciiTheme="minorHAnsi" w:hAnsiTheme="minorHAnsi" w:cstheme="minorHAnsi"/>
          <w:b/>
          <w:bCs/>
          <w:sz w:val="24"/>
          <w:szCs w:val="24"/>
        </w:rPr>
      </w:pPr>
    </w:p>
    <w:p w14:paraId="33480696" w14:textId="495DB58E" w:rsidR="00CE0B55" w:rsidRPr="00AB0FC1" w:rsidRDefault="00AB0FC1" w:rsidP="00B3350D">
      <w:pPr>
        <w:pStyle w:val="BodyA"/>
        <w:rPr>
          <w:rFonts w:asciiTheme="minorHAnsi" w:hAnsiTheme="minorHAnsi" w:cstheme="minorHAnsi"/>
          <w:b/>
          <w:bCs/>
          <w:sz w:val="24"/>
          <w:szCs w:val="24"/>
        </w:rPr>
      </w:pPr>
      <w:r w:rsidRPr="00AB0FC1">
        <w:rPr>
          <w:rFonts w:asciiTheme="minorHAnsi" w:hAnsiTheme="minorHAnsi" w:cstheme="minorHAnsi"/>
          <w:b/>
          <w:bCs/>
          <w:sz w:val="24"/>
          <w:szCs w:val="24"/>
        </w:rPr>
        <w:t>Project Stakeholders</w:t>
      </w:r>
      <w:r w:rsidR="00CE0B55" w:rsidRPr="00AB0FC1">
        <w:rPr>
          <w:rFonts w:asciiTheme="minorHAnsi" w:hAnsiTheme="minorHAnsi" w:cstheme="minorHAnsi"/>
          <w:b/>
          <w:bCs/>
          <w:sz w:val="24"/>
          <w:szCs w:val="24"/>
        </w:rPr>
        <w:tab/>
      </w:r>
    </w:p>
    <w:p w14:paraId="37B40AC0" w14:textId="3095DE06" w:rsidR="00AB0FC1" w:rsidRDefault="00AB0FC1" w:rsidP="00B3350D">
      <w:pPr>
        <w:pStyle w:val="BodyA"/>
        <w:rPr>
          <w:rFonts w:asciiTheme="minorHAnsi" w:hAnsiTheme="minorHAnsi" w:cstheme="minorHAnsi"/>
          <w:b/>
          <w:bCs/>
          <w:sz w:val="24"/>
          <w:szCs w:val="24"/>
        </w:rPr>
      </w:pPr>
      <w:r>
        <w:rPr>
          <w:rFonts w:asciiTheme="minorHAnsi" w:hAnsiTheme="minorHAnsi" w:cstheme="minorHAnsi"/>
          <w:b/>
          <w:bCs/>
          <w:sz w:val="24"/>
          <w:szCs w:val="24"/>
        </w:rPr>
        <w:t xml:space="preserve">Institutional Partners </w:t>
      </w:r>
    </w:p>
    <w:p w14:paraId="4FEC0273" w14:textId="77777777" w:rsidR="0080084A" w:rsidRDefault="0080084A" w:rsidP="00AB0FC1">
      <w:pPr>
        <w:spacing w:after="0" w:line="240" w:lineRule="auto"/>
        <w:ind w:right="271"/>
        <w:rPr>
          <w:rFonts w:asciiTheme="minorHAnsi" w:eastAsia="British Council Sans" w:hAnsiTheme="minorHAnsi" w:cstheme="minorHAnsi"/>
        </w:rPr>
      </w:pPr>
    </w:p>
    <w:p w14:paraId="46592824" w14:textId="5A3F7803" w:rsidR="00AB0FC1" w:rsidRPr="003C255A" w:rsidRDefault="00AB0FC1" w:rsidP="003C255A">
      <w:pPr>
        <w:pStyle w:val="BodyA"/>
        <w:rPr>
          <w:rFonts w:asciiTheme="minorHAnsi" w:hAnsiTheme="minorHAnsi" w:cstheme="minorHAnsi"/>
          <w:sz w:val="24"/>
          <w:szCs w:val="24"/>
        </w:rPr>
      </w:pPr>
      <w:r w:rsidRPr="003C255A">
        <w:rPr>
          <w:rFonts w:asciiTheme="minorHAnsi" w:hAnsiTheme="minorHAnsi" w:cstheme="minorHAnsi"/>
          <w:sz w:val="24"/>
          <w:szCs w:val="24"/>
        </w:rPr>
        <w:t xml:space="preserve">The UNICYCLE programme is delivered by </w:t>
      </w:r>
      <w:r w:rsidR="00697DD2" w:rsidRPr="003C255A">
        <w:rPr>
          <w:rFonts w:asciiTheme="minorHAnsi" w:hAnsiTheme="minorHAnsi" w:cstheme="minorHAnsi"/>
          <w:sz w:val="24"/>
          <w:szCs w:val="24"/>
        </w:rPr>
        <w:t>i</w:t>
      </w:r>
      <w:r w:rsidRPr="003C255A">
        <w:rPr>
          <w:rFonts w:asciiTheme="minorHAnsi" w:hAnsiTheme="minorHAnsi" w:cstheme="minorHAnsi"/>
          <w:sz w:val="24"/>
          <w:szCs w:val="24"/>
        </w:rPr>
        <w:t>nstitutional partner organisations on behalf of the British Council and with the support of British Council staff in each country. Delivery Partners lead on the design and delivery of the programme because they know their students and local community best, and co-ordinate the involvement of participants, facilitators and other organisations and networks.</w:t>
      </w:r>
    </w:p>
    <w:p w14:paraId="0ABB4BFF" w14:textId="7243B098" w:rsidR="00AB0FC1" w:rsidRPr="003C255A" w:rsidRDefault="00AB0FC1" w:rsidP="003C255A">
      <w:pPr>
        <w:pStyle w:val="BodyA"/>
        <w:rPr>
          <w:rFonts w:asciiTheme="minorHAnsi" w:hAnsiTheme="minorHAnsi" w:cstheme="minorHAnsi"/>
          <w:sz w:val="24"/>
          <w:szCs w:val="24"/>
        </w:rPr>
      </w:pPr>
      <w:r w:rsidRPr="003C255A">
        <w:rPr>
          <w:rFonts w:asciiTheme="minorHAnsi" w:hAnsiTheme="minorHAnsi" w:cstheme="minorHAnsi"/>
          <w:sz w:val="24"/>
          <w:szCs w:val="24"/>
        </w:rPr>
        <w:t xml:space="preserve">It is important that partners recognise that </w:t>
      </w:r>
      <w:r w:rsidR="00697DD2" w:rsidRPr="003C255A">
        <w:rPr>
          <w:rFonts w:asciiTheme="minorHAnsi" w:hAnsiTheme="minorHAnsi" w:cstheme="minorHAnsi"/>
          <w:sz w:val="24"/>
          <w:szCs w:val="24"/>
        </w:rPr>
        <w:t>much of</w:t>
      </w:r>
      <w:r w:rsidRPr="003C255A">
        <w:rPr>
          <w:rFonts w:asciiTheme="minorHAnsi" w:hAnsiTheme="minorHAnsi" w:cstheme="minorHAnsi"/>
          <w:sz w:val="24"/>
          <w:szCs w:val="24"/>
        </w:rPr>
        <w:t xml:space="preserve"> the delivery happens at the local or national level rather than at the international level. The UNICYCLE Learning Journey involves exploring cultural diversity and its impact in the context of local or national communities and how to value difference within communities in participating countries.</w:t>
      </w:r>
    </w:p>
    <w:p w14:paraId="35F7F558" w14:textId="255F953A" w:rsidR="00AB0FC1" w:rsidRPr="003C255A" w:rsidRDefault="00AB0FC1" w:rsidP="003C255A">
      <w:pPr>
        <w:pStyle w:val="BodyA"/>
        <w:rPr>
          <w:rFonts w:asciiTheme="minorHAnsi" w:hAnsiTheme="minorHAnsi" w:cstheme="minorHAnsi"/>
          <w:sz w:val="24"/>
          <w:szCs w:val="24"/>
        </w:rPr>
      </w:pPr>
      <w:r w:rsidRPr="003C255A">
        <w:rPr>
          <w:rFonts w:asciiTheme="minorHAnsi" w:hAnsiTheme="minorHAnsi" w:cstheme="minorHAnsi"/>
          <w:sz w:val="24"/>
          <w:szCs w:val="24"/>
        </w:rPr>
        <w:t xml:space="preserve">All </w:t>
      </w:r>
      <w:r w:rsidR="00697DD2" w:rsidRPr="003C255A">
        <w:rPr>
          <w:rFonts w:asciiTheme="minorHAnsi" w:hAnsiTheme="minorHAnsi" w:cstheme="minorHAnsi"/>
          <w:sz w:val="24"/>
          <w:szCs w:val="24"/>
        </w:rPr>
        <w:t>u</w:t>
      </w:r>
      <w:r w:rsidRPr="003C255A">
        <w:rPr>
          <w:rFonts w:asciiTheme="minorHAnsi" w:hAnsiTheme="minorHAnsi" w:cstheme="minorHAnsi"/>
          <w:sz w:val="24"/>
          <w:szCs w:val="24"/>
        </w:rPr>
        <w:t xml:space="preserve">niversities applying should have experience of working with a wide cross section of people on community engagement </w:t>
      </w:r>
      <w:r w:rsidR="0080084A" w:rsidRPr="003C255A">
        <w:rPr>
          <w:rFonts w:asciiTheme="minorHAnsi" w:hAnsiTheme="minorHAnsi" w:cstheme="minorHAnsi"/>
          <w:sz w:val="24"/>
          <w:szCs w:val="24"/>
        </w:rPr>
        <w:t>initiatives and</w:t>
      </w:r>
      <w:r w:rsidRPr="003C255A">
        <w:rPr>
          <w:rFonts w:asciiTheme="minorHAnsi" w:hAnsiTheme="minorHAnsi" w:cstheme="minorHAnsi"/>
          <w:sz w:val="24"/>
          <w:szCs w:val="24"/>
        </w:rPr>
        <w:t xml:space="preserve"> have experience of designing and facilitating programmes that bring about sustainable social impact in/with communities.  It is essential that they have wide reach and networks that connect them with community</w:t>
      </w:r>
      <w:r w:rsidR="00697DD2" w:rsidRPr="003C255A">
        <w:rPr>
          <w:rFonts w:asciiTheme="minorHAnsi" w:hAnsiTheme="minorHAnsi" w:cstheme="minorHAnsi"/>
          <w:sz w:val="24"/>
          <w:szCs w:val="24"/>
        </w:rPr>
        <w:t>-</w:t>
      </w:r>
      <w:r w:rsidRPr="003C255A">
        <w:rPr>
          <w:rFonts w:asciiTheme="minorHAnsi" w:hAnsiTheme="minorHAnsi" w:cstheme="minorHAnsi"/>
          <w:sz w:val="24"/>
          <w:szCs w:val="24"/>
        </w:rPr>
        <w:t xml:space="preserve">based organisations that can support delivery.  Partners are also able to identify the potential for and achieve growth at an organisational, community, regional and/or national level through their involvement in the programme, for example in generating changes to the policy environment or institutional change, in developing their staff capacity or in improving their organisation’s policies, procedures or processes.  </w:t>
      </w:r>
    </w:p>
    <w:p w14:paraId="3C88716F" w14:textId="597471C9" w:rsidR="00AB0FC1" w:rsidRDefault="00AB0FC1" w:rsidP="00AB0FC1">
      <w:pPr>
        <w:spacing w:after="0" w:line="240" w:lineRule="auto"/>
        <w:ind w:left="132" w:right="5"/>
        <w:rPr>
          <w:rFonts w:asciiTheme="minorHAnsi" w:eastAsia="British Council Sans" w:hAnsiTheme="minorHAnsi" w:cstheme="minorHAnsi"/>
        </w:rPr>
      </w:pPr>
    </w:p>
    <w:p w14:paraId="633E0A47" w14:textId="05C75F0A" w:rsidR="00AB0FC1" w:rsidRDefault="00AB0FC1" w:rsidP="00AB0FC1">
      <w:pPr>
        <w:spacing w:after="0" w:line="240" w:lineRule="auto"/>
        <w:ind w:right="5"/>
        <w:rPr>
          <w:rFonts w:asciiTheme="minorHAnsi" w:eastAsia="British Council Sans" w:hAnsiTheme="minorHAnsi" w:cstheme="minorHAnsi"/>
          <w:b/>
          <w:bCs/>
        </w:rPr>
      </w:pPr>
      <w:r w:rsidRPr="00AB0FC1">
        <w:rPr>
          <w:rFonts w:asciiTheme="minorHAnsi" w:eastAsia="British Council Sans" w:hAnsiTheme="minorHAnsi" w:cstheme="minorHAnsi"/>
          <w:b/>
          <w:bCs/>
        </w:rPr>
        <w:t xml:space="preserve">Facilitators </w:t>
      </w:r>
    </w:p>
    <w:p w14:paraId="4C95A7DF" w14:textId="2455FA6B" w:rsidR="00AB0FC1" w:rsidRDefault="00AB0FC1" w:rsidP="00AB0FC1">
      <w:pPr>
        <w:spacing w:after="0" w:line="240" w:lineRule="auto"/>
        <w:ind w:left="132" w:right="5"/>
        <w:rPr>
          <w:rFonts w:asciiTheme="minorHAnsi" w:eastAsia="British Council Sans" w:hAnsiTheme="minorHAnsi" w:cstheme="minorHAnsi"/>
          <w:b/>
          <w:bCs/>
        </w:rPr>
      </w:pPr>
    </w:p>
    <w:p w14:paraId="08A35E73" w14:textId="68E1C787" w:rsidR="00AB0FC1" w:rsidRPr="003C255A" w:rsidRDefault="00AB0FC1" w:rsidP="003C255A">
      <w:pPr>
        <w:pStyle w:val="BodyA"/>
        <w:rPr>
          <w:rFonts w:asciiTheme="minorHAnsi" w:hAnsiTheme="minorHAnsi" w:cstheme="minorHAnsi"/>
          <w:sz w:val="24"/>
          <w:szCs w:val="24"/>
        </w:rPr>
      </w:pPr>
      <w:r w:rsidRPr="003C255A">
        <w:rPr>
          <w:rFonts w:asciiTheme="minorHAnsi" w:hAnsiTheme="minorHAnsi" w:cstheme="minorHAnsi"/>
          <w:sz w:val="24"/>
          <w:szCs w:val="24"/>
        </w:rPr>
        <w:t xml:space="preserve">Facilitators play a crucial role in motivating, helping and coaching participants. They are responsible for adapting the learning content in the programme toolkit so that it suits the needs of their participants. They are also encouraged to incorporate other learning content and to draw on the expertise and specialist interests of the partner organisation to develop new sessions. </w:t>
      </w:r>
    </w:p>
    <w:p w14:paraId="529AA6D8" w14:textId="7DBA2317" w:rsidR="00AB0FC1" w:rsidRPr="003C255A" w:rsidRDefault="00AB0FC1" w:rsidP="003C255A">
      <w:pPr>
        <w:pStyle w:val="BodyA"/>
        <w:rPr>
          <w:rFonts w:asciiTheme="minorHAnsi" w:hAnsiTheme="minorHAnsi" w:cstheme="minorHAnsi"/>
          <w:sz w:val="24"/>
          <w:szCs w:val="24"/>
        </w:rPr>
      </w:pPr>
      <w:r w:rsidRPr="003C255A">
        <w:rPr>
          <w:rFonts w:asciiTheme="minorHAnsi" w:hAnsiTheme="minorHAnsi" w:cstheme="minorHAnsi"/>
          <w:sz w:val="24"/>
          <w:szCs w:val="24"/>
        </w:rPr>
        <w:t>Each university identifies individuals from their institution to become facilitators within the programme. These may be academics or other university staff</w:t>
      </w:r>
      <w:r w:rsidR="00574A2F" w:rsidRPr="003C255A">
        <w:rPr>
          <w:rFonts w:asciiTheme="minorHAnsi" w:hAnsiTheme="minorHAnsi" w:cstheme="minorHAnsi"/>
          <w:sz w:val="24"/>
          <w:szCs w:val="24"/>
        </w:rPr>
        <w:t xml:space="preserve"> </w:t>
      </w:r>
      <w:r w:rsidRPr="003C255A">
        <w:rPr>
          <w:rFonts w:asciiTheme="minorHAnsi" w:hAnsiTheme="minorHAnsi" w:cstheme="minorHAnsi"/>
          <w:sz w:val="24"/>
          <w:szCs w:val="24"/>
        </w:rPr>
        <w:t xml:space="preserve">depending on your proposed delivery model. The number can vary (and this should be agreed with British Council at the start of implementation) but approximately there should be a minimum of 3 facilitators for a group of </w:t>
      </w:r>
      <w:r w:rsidR="003C255A">
        <w:rPr>
          <w:rFonts w:asciiTheme="minorHAnsi" w:hAnsiTheme="minorHAnsi" w:cstheme="minorHAnsi"/>
          <w:sz w:val="24"/>
          <w:szCs w:val="24"/>
        </w:rPr>
        <w:t>25</w:t>
      </w:r>
      <w:r w:rsidRPr="003C255A">
        <w:rPr>
          <w:rFonts w:asciiTheme="minorHAnsi" w:hAnsiTheme="minorHAnsi" w:cstheme="minorHAnsi"/>
          <w:sz w:val="24"/>
          <w:szCs w:val="24"/>
        </w:rPr>
        <w:t xml:space="preserve"> students. Identification of the right facilitators and preparing them is key to the successful introduction of the programme to a wider audience. The facilitator is the person representing the </w:t>
      </w:r>
      <w:r w:rsidR="00697DD2" w:rsidRPr="003C255A">
        <w:rPr>
          <w:rFonts w:asciiTheme="minorHAnsi" w:hAnsiTheme="minorHAnsi" w:cstheme="minorHAnsi"/>
          <w:sz w:val="24"/>
          <w:szCs w:val="24"/>
        </w:rPr>
        <w:t>u</w:t>
      </w:r>
      <w:r w:rsidRPr="003C255A">
        <w:rPr>
          <w:rFonts w:asciiTheme="minorHAnsi" w:hAnsiTheme="minorHAnsi" w:cstheme="minorHAnsi"/>
          <w:sz w:val="24"/>
          <w:szCs w:val="24"/>
        </w:rPr>
        <w:t xml:space="preserve">niversity and should have qualities including: </w:t>
      </w:r>
    </w:p>
    <w:p w14:paraId="11FF973F" w14:textId="77777777" w:rsidR="00AB0FC1" w:rsidRDefault="00AB0FC1" w:rsidP="00AB0FC1">
      <w:pPr>
        <w:pStyle w:val="NormalGGPP"/>
        <w:jc w:val="left"/>
      </w:pPr>
      <w:r>
        <w:t xml:space="preserve">• good interpersonal skills and a good manager of groups. </w:t>
      </w:r>
    </w:p>
    <w:p w14:paraId="1559F925" w14:textId="77777777" w:rsidR="00AB0FC1" w:rsidRDefault="00AB0FC1" w:rsidP="00AB0FC1">
      <w:pPr>
        <w:pStyle w:val="NormalGGPP"/>
        <w:jc w:val="left"/>
      </w:pPr>
      <w:r>
        <w:t xml:space="preserve">• excellent at synthesis and analysis, and good presentation skills. </w:t>
      </w:r>
    </w:p>
    <w:p w14:paraId="37B7CF31" w14:textId="77777777" w:rsidR="00AB0FC1" w:rsidRDefault="00AB0FC1" w:rsidP="00AB0FC1">
      <w:pPr>
        <w:pStyle w:val="NormalGGPP"/>
        <w:jc w:val="left"/>
      </w:pPr>
      <w:r>
        <w:t xml:space="preserve">• experience of writing and delivering training content. </w:t>
      </w:r>
    </w:p>
    <w:p w14:paraId="219460F8" w14:textId="77777777" w:rsidR="00AB0FC1" w:rsidRDefault="00AB0FC1" w:rsidP="00AB0FC1">
      <w:pPr>
        <w:pStyle w:val="NormalGGPP"/>
        <w:jc w:val="left"/>
      </w:pPr>
      <w:r>
        <w:t>• a strong sense and understanding of local and national culture and identity.</w:t>
      </w:r>
    </w:p>
    <w:p w14:paraId="5458DF96" w14:textId="77777777" w:rsidR="00AB0FC1" w:rsidRDefault="00AB0FC1" w:rsidP="00AB0FC1">
      <w:pPr>
        <w:pStyle w:val="NormalGGPP"/>
        <w:jc w:val="left"/>
      </w:pPr>
      <w:r>
        <w:t xml:space="preserve">• excellent communication skills (for target audience and cross-cultural). </w:t>
      </w:r>
    </w:p>
    <w:p w14:paraId="708660FF" w14:textId="77777777" w:rsidR="00AB0FC1" w:rsidRDefault="00AB0FC1" w:rsidP="00AB0FC1">
      <w:pPr>
        <w:pStyle w:val="NormalGGPP"/>
        <w:jc w:val="left"/>
      </w:pPr>
      <w:r>
        <w:t xml:space="preserve">• value for diversity and working effectively with difference. </w:t>
      </w:r>
    </w:p>
    <w:p w14:paraId="6E43F8DD" w14:textId="77777777" w:rsidR="00AB0FC1" w:rsidRDefault="00AB0FC1" w:rsidP="00AB0FC1">
      <w:pPr>
        <w:pStyle w:val="NormalGGPP"/>
        <w:jc w:val="left"/>
      </w:pPr>
      <w:r>
        <w:t xml:space="preserve">• an understanding of, and commitment to, local community development, local community systems and processes. </w:t>
      </w:r>
    </w:p>
    <w:p w14:paraId="40AF3B95" w14:textId="77777777" w:rsidR="00AB0FC1" w:rsidRDefault="00AB0FC1" w:rsidP="00AB0FC1">
      <w:pPr>
        <w:pStyle w:val="NormalGGPP"/>
        <w:jc w:val="left"/>
      </w:pPr>
      <w:r>
        <w:t>• established local and national professional networks.</w:t>
      </w:r>
    </w:p>
    <w:p w14:paraId="3E2BC24D" w14:textId="2FC9D0ED" w:rsidR="00AB0FC1" w:rsidRDefault="00AB0FC1" w:rsidP="00AB0FC1">
      <w:pPr>
        <w:spacing w:after="0" w:line="240" w:lineRule="auto"/>
        <w:ind w:left="132" w:right="147"/>
        <w:rPr>
          <w:rFonts w:ascii="British Council Sans" w:eastAsia="British Council Sans" w:hAnsi="British Council Sans" w:cs="British Council Sans"/>
        </w:rPr>
      </w:pPr>
    </w:p>
    <w:p w14:paraId="3714848D" w14:textId="15C6E72E" w:rsidR="00AB0FC1" w:rsidRPr="00833D76" w:rsidRDefault="00833D76" w:rsidP="00BC60AE">
      <w:pPr>
        <w:spacing w:after="0" w:line="240" w:lineRule="auto"/>
        <w:ind w:right="147"/>
        <w:rPr>
          <w:rFonts w:ascii="British Council Sans" w:eastAsia="British Council Sans" w:hAnsi="British Council Sans" w:cs="British Council Sans"/>
          <w:b/>
          <w:bCs/>
        </w:rPr>
      </w:pPr>
      <w:r w:rsidRPr="00833D76">
        <w:rPr>
          <w:rFonts w:ascii="British Council Sans" w:eastAsia="British Council Sans" w:hAnsi="British Council Sans" w:cs="British Council Sans"/>
          <w:b/>
          <w:bCs/>
        </w:rPr>
        <w:t>Participants</w:t>
      </w:r>
    </w:p>
    <w:p w14:paraId="3FD4F4D3" w14:textId="77777777" w:rsidR="009D592B" w:rsidRDefault="009D592B" w:rsidP="00833D76">
      <w:pPr>
        <w:spacing w:after="0" w:line="240" w:lineRule="auto"/>
        <w:ind w:left="132" w:right="-20"/>
        <w:rPr>
          <w:rFonts w:ascii="British Council Sans" w:eastAsia="British Council Sans" w:hAnsi="British Council Sans" w:cs="British Council Sans"/>
        </w:rPr>
      </w:pPr>
    </w:p>
    <w:p w14:paraId="64D2D275" w14:textId="301479BC" w:rsidR="00833D76" w:rsidRPr="00A7755F" w:rsidRDefault="00833D76" w:rsidP="00833D76">
      <w:pPr>
        <w:spacing w:after="0" w:line="240" w:lineRule="auto"/>
        <w:ind w:left="132" w:right="-20"/>
        <w:rPr>
          <w:rFonts w:asciiTheme="minorHAnsi" w:eastAsia="British Council Sans" w:hAnsiTheme="minorHAnsi" w:cstheme="minorHAnsi"/>
          <w:bCs/>
        </w:rPr>
      </w:pPr>
      <w:r w:rsidRPr="0080084A">
        <w:rPr>
          <w:rFonts w:asciiTheme="minorHAnsi" w:eastAsia="British Council Sans" w:hAnsiTheme="minorHAnsi" w:cstheme="minorHAnsi"/>
          <w:bCs/>
        </w:rPr>
        <w:t xml:space="preserve">Participants </w:t>
      </w:r>
      <w:r w:rsidR="00395F1E">
        <w:rPr>
          <w:rFonts w:asciiTheme="minorHAnsi" w:eastAsia="British Council Sans" w:hAnsiTheme="minorHAnsi" w:cstheme="minorHAnsi"/>
          <w:bCs/>
        </w:rPr>
        <w:t xml:space="preserve">(students) </w:t>
      </w:r>
      <w:r w:rsidRPr="0080084A">
        <w:rPr>
          <w:rFonts w:asciiTheme="minorHAnsi" w:eastAsia="British Council Sans" w:hAnsiTheme="minorHAnsi" w:cstheme="minorHAnsi"/>
          <w:bCs/>
        </w:rPr>
        <w:t>should meet the profile outlined below, and must be willing to commit to:</w:t>
      </w:r>
    </w:p>
    <w:p w14:paraId="06E0C2AD" w14:textId="5EEC8B77" w:rsidR="00833D76" w:rsidRDefault="00833D76" w:rsidP="00833D76">
      <w:pPr>
        <w:spacing w:after="0" w:line="240" w:lineRule="auto"/>
        <w:ind w:left="132" w:right="-20"/>
        <w:rPr>
          <w:rFonts w:asciiTheme="minorHAnsi" w:eastAsia="British Council Sans" w:hAnsiTheme="minorHAnsi" w:cstheme="minorHAnsi"/>
          <w:bCs/>
        </w:rPr>
      </w:pPr>
    </w:p>
    <w:p w14:paraId="77991719" w14:textId="770879F7" w:rsidR="00833D76" w:rsidRPr="00A7755F" w:rsidRDefault="00833D76" w:rsidP="00C70DEA">
      <w:pPr>
        <w:pStyle w:val="ListParagraph"/>
        <w:widowControl w:val="0"/>
        <w:numPr>
          <w:ilvl w:val="0"/>
          <w:numId w:val="23"/>
        </w:numPr>
        <w:spacing w:after="0" w:line="240" w:lineRule="auto"/>
        <w:ind w:left="709" w:right="-23" w:hanging="425"/>
        <w:contextualSpacing w:val="0"/>
        <w:rPr>
          <w:rFonts w:asciiTheme="minorHAnsi" w:eastAsia="British Council Sans" w:hAnsiTheme="minorHAnsi" w:cstheme="minorHAnsi"/>
          <w:bCs/>
        </w:rPr>
      </w:pPr>
      <w:r w:rsidRPr="00A7755F">
        <w:rPr>
          <w:rFonts w:asciiTheme="minorHAnsi" w:eastAsia="British Council Sans" w:hAnsiTheme="minorHAnsi" w:cstheme="minorHAnsi"/>
          <w:bCs/>
        </w:rPr>
        <w:t>undertaking the full Learning Journey training through the Community Workshops (minimum of four days face to face or adapted version using virtual approaches</w:t>
      </w:r>
      <w:r w:rsidR="00697DD2">
        <w:rPr>
          <w:rFonts w:asciiTheme="minorHAnsi" w:eastAsia="British Council Sans" w:hAnsiTheme="minorHAnsi" w:cstheme="minorHAnsi"/>
          <w:bCs/>
        </w:rPr>
        <w:t>)</w:t>
      </w:r>
    </w:p>
    <w:p w14:paraId="47181963" w14:textId="30292EB9" w:rsidR="00833D76" w:rsidRPr="00A7755F" w:rsidRDefault="00395F1E" w:rsidP="00C70DEA">
      <w:pPr>
        <w:pStyle w:val="ListParagraph"/>
        <w:widowControl w:val="0"/>
        <w:numPr>
          <w:ilvl w:val="0"/>
          <w:numId w:val="23"/>
        </w:numPr>
        <w:spacing w:after="0" w:line="240" w:lineRule="auto"/>
        <w:ind w:left="709" w:right="-20" w:hanging="425"/>
        <w:contextualSpacing w:val="0"/>
        <w:rPr>
          <w:rFonts w:asciiTheme="minorHAnsi" w:eastAsia="British Council Sans" w:hAnsiTheme="minorHAnsi" w:cstheme="minorHAnsi"/>
          <w:bCs/>
        </w:rPr>
      </w:pPr>
      <w:r>
        <w:rPr>
          <w:rFonts w:asciiTheme="minorHAnsi" w:eastAsia="British Council Sans" w:hAnsiTheme="minorHAnsi" w:cstheme="minorHAnsi"/>
          <w:bCs/>
        </w:rPr>
        <w:t>p</w:t>
      </w:r>
      <w:r w:rsidR="00833D76" w:rsidRPr="00A7755F">
        <w:rPr>
          <w:rFonts w:asciiTheme="minorHAnsi" w:eastAsia="British Council Sans" w:hAnsiTheme="minorHAnsi" w:cstheme="minorHAnsi"/>
          <w:bCs/>
        </w:rPr>
        <w:t xml:space="preserve">articipating in International networking events (up to 3 virtual sessions approx. 15 hours) </w:t>
      </w:r>
    </w:p>
    <w:p w14:paraId="0292B5D3" w14:textId="08858EB3" w:rsidR="00833D76" w:rsidRPr="00A7755F" w:rsidRDefault="00833D76" w:rsidP="00C70DEA">
      <w:pPr>
        <w:pStyle w:val="ListParagraph"/>
        <w:widowControl w:val="0"/>
        <w:numPr>
          <w:ilvl w:val="0"/>
          <w:numId w:val="23"/>
        </w:numPr>
        <w:spacing w:after="0" w:line="240" w:lineRule="auto"/>
        <w:ind w:left="709" w:right="-20" w:hanging="425"/>
        <w:contextualSpacing w:val="0"/>
        <w:rPr>
          <w:rFonts w:asciiTheme="minorHAnsi" w:eastAsia="British Council Sans" w:hAnsiTheme="minorHAnsi" w:cstheme="minorHAnsi"/>
          <w:bCs/>
        </w:rPr>
      </w:pPr>
      <w:r w:rsidRPr="00A7755F">
        <w:rPr>
          <w:rFonts w:asciiTheme="minorHAnsi" w:eastAsia="British Council Sans" w:hAnsiTheme="minorHAnsi" w:cstheme="minorHAnsi"/>
          <w:bCs/>
        </w:rPr>
        <w:t>developing their own project</w:t>
      </w:r>
      <w:r w:rsidR="003C255A">
        <w:rPr>
          <w:rFonts w:asciiTheme="minorHAnsi" w:eastAsia="British Council Sans" w:hAnsiTheme="minorHAnsi" w:cstheme="minorHAnsi"/>
          <w:bCs/>
        </w:rPr>
        <w:t>/ research</w:t>
      </w:r>
      <w:r w:rsidRPr="00A7755F">
        <w:rPr>
          <w:rFonts w:asciiTheme="minorHAnsi" w:eastAsia="British Council Sans" w:hAnsiTheme="minorHAnsi" w:cstheme="minorHAnsi"/>
          <w:bCs/>
        </w:rPr>
        <w:t xml:space="preserve"> or working as part of a group, as a guideline project delivery should be 6 – 8 weeks in length</w:t>
      </w:r>
    </w:p>
    <w:p w14:paraId="5155FE5F" w14:textId="69100E26" w:rsidR="00833D76" w:rsidRPr="00A7755F" w:rsidRDefault="00833D76" w:rsidP="00C70DEA">
      <w:pPr>
        <w:pStyle w:val="ListParagraph"/>
        <w:widowControl w:val="0"/>
        <w:numPr>
          <w:ilvl w:val="0"/>
          <w:numId w:val="23"/>
        </w:numPr>
        <w:spacing w:after="0" w:line="240" w:lineRule="auto"/>
        <w:ind w:left="709" w:right="-20" w:hanging="425"/>
        <w:contextualSpacing w:val="0"/>
        <w:rPr>
          <w:rFonts w:asciiTheme="minorHAnsi" w:eastAsia="British Council Sans" w:hAnsiTheme="minorHAnsi" w:cstheme="minorHAnsi"/>
          <w:bCs/>
        </w:rPr>
      </w:pPr>
      <w:r w:rsidRPr="00A7755F">
        <w:rPr>
          <w:rFonts w:asciiTheme="minorHAnsi" w:eastAsia="British Council Sans" w:hAnsiTheme="minorHAnsi" w:cstheme="minorHAnsi"/>
          <w:bCs/>
        </w:rPr>
        <w:t>involve wider community organisations and volunteers in their project.</w:t>
      </w:r>
    </w:p>
    <w:p w14:paraId="6B0C6E7C" w14:textId="77777777" w:rsidR="00833D76" w:rsidRPr="00A7755F" w:rsidRDefault="00833D76" w:rsidP="00833D76">
      <w:pPr>
        <w:spacing w:after="0" w:line="240" w:lineRule="auto"/>
        <w:ind w:right="-20"/>
        <w:rPr>
          <w:rFonts w:asciiTheme="minorHAnsi" w:eastAsia="British Council Sans" w:hAnsiTheme="minorHAnsi" w:cstheme="minorHAnsi"/>
          <w:bCs/>
        </w:rPr>
      </w:pPr>
    </w:p>
    <w:p w14:paraId="56F77212" w14:textId="137757DE" w:rsidR="00833D76" w:rsidRPr="00A7755F" w:rsidRDefault="00833D76" w:rsidP="00833D76">
      <w:pPr>
        <w:spacing w:after="0" w:line="240" w:lineRule="auto"/>
        <w:ind w:left="142" w:right="-20"/>
        <w:rPr>
          <w:rFonts w:asciiTheme="minorHAnsi" w:eastAsia="British Council Sans" w:hAnsiTheme="minorHAnsi" w:cstheme="minorHAnsi"/>
          <w:bCs/>
        </w:rPr>
      </w:pPr>
      <w:r w:rsidRPr="00A7755F">
        <w:rPr>
          <w:rFonts w:asciiTheme="minorHAnsi" w:eastAsia="British Council Sans" w:hAnsiTheme="minorHAnsi" w:cstheme="minorHAnsi"/>
          <w:bCs/>
        </w:rPr>
        <w:t xml:space="preserve">Participants will also be encouraged to cascade their learning and experience to others, and to register on our alumni </w:t>
      </w:r>
      <w:r w:rsidR="00A63DCA" w:rsidRPr="00A7755F">
        <w:rPr>
          <w:rFonts w:asciiTheme="minorHAnsi" w:eastAsia="British Council Sans" w:hAnsiTheme="minorHAnsi" w:cstheme="minorHAnsi"/>
          <w:bCs/>
        </w:rPr>
        <w:t>Facebook</w:t>
      </w:r>
      <w:r w:rsidRPr="00A7755F">
        <w:rPr>
          <w:rFonts w:asciiTheme="minorHAnsi" w:eastAsia="British Council Sans" w:hAnsiTheme="minorHAnsi" w:cstheme="minorHAnsi"/>
          <w:bCs/>
        </w:rPr>
        <w:t xml:space="preserve"> page </w:t>
      </w:r>
      <w:hyperlink r:id="rId20" w:history="1">
        <w:r w:rsidRPr="00A7755F">
          <w:rPr>
            <w:rStyle w:val="Hyperlink"/>
            <w:rFonts w:asciiTheme="minorHAnsi" w:eastAsia="British Council Sans" w:hAnsiTheme="minorHAnsi" w:cstheme="minorHAnsi"/>
            <w:bCs/>
          </w:rPr>
          <w:t>https://www.facebook.com/activecitizens</w:t>
        </w:r>
      </w:hyperlink>
      <w:r w:rsidRPr="00A7755F">
        <w:rPr>
          <w:rFonts w:asciiTheme="minorHAnsi" w:eastAsia="British Council Sans" w:hAnsiTheme="minorHAnsi" w:cstheme="minorHAnsi"/>
          <w:bCs/>
        </w:rPr>
        <w:t>.</w:t>
      </w:r>
    </w:p>
    <w:p w14:paraId="6DE01373" w14:textId="77777777" w:rsidR="00833D76" w:rsidRPr="00A7755F" w:rsidRDefault="00833D76" w:rsidP="00833D76">
      <w:pPr>
        <w:spacing w:after="0" w:line="240" w:lineRule="auto"/>
        <w:ind w:left="132" w:right="-20"/>
        <w:rPr>
          <w:rFonts w:asciiTheme="minorHAnsi" w:eastAsia="British Council Sans" w:hAnsiTheme="minorHAnsi" w:cstheme="minorHAnsi"/>
          <w:bCs/>
          <w:color w:val="65BC29"/>
        </w:rPr>
      </w:pPr>
    </w:p>
    <w:p w14:paraId="485706BB" w14:textId="16D642B0" w:rsidR="00833D76" w:rsidRPr="00A7755F" w:rsidRDefault="00833D76" w:rsidP="00833D76">
      <w:pPr>
        <w:spacing w:after="0" w:line="240" w:lineRule="auto"/>
        <w:ind w:left="132" w:right="224"/>
        <w:rPr>
          <w:rFonts w:asciiTheme="minorHAnsi" w:eastAsia="British Council Sans" w:hAnsiTheme="minorHAnsi" w:cstheme="minorHAnsi"/>
        </w:rPr>
      </w:pPr>
      <w:r w:rsidRPr="00A7755F">
        <w:rPr>
          <w:rFonts w:asciiTheme="minorHAnsi" w:eastAsia="British Council Sans" w:hAnsiTheme="minorHAnsi" w:cstheme="minorHAnsi"/>
        </w:rPr>
        <w:t xml:space="preserve">Partners’ recruitment of participants should be inclusive and value the diversity of the communities in/with which they work, for example in relation to gender, faith, ethnicity, socio-economic background, sexual orientation, professional and personal interest groups, and disability and non-disability. </w:t>
      </w:r>
    </w:p>
    <w:p w14:paraId="4DAA19C3" w14:textId="77777777" w:rsidR="00833D76" w:rsidRPr="00A7755F" w:rsidRDefault="00833D76" w:rsidP="00833D76">
      <w:pPr>
        <w:spacing w:after="0" w:line="240" w:lineRule="auto"/>
        <w:rPr>
          <w:rFonts w:asciiTheme="minorHAnsi" w:hAnsiTheme="minorHAnsi" w:cstheme="minorHAnsi"/>
          <w:sz w:val="28"/>
          <w:szCs w:val="28"/>
        </w:rPr>
      </w:pPr>
    </w:p>
    <w:p w14:paraId="11AB21EA" w14:textId="2242A5B7" w:rsidR="00833D76" w:rsidRPr="00A7755F" w:rsidRDefault="00833D76" w:rsidP="00833D76">
      <w:pPr>
        <w:pStyle w:val="Pa2"/>
        <w:spacing w:after="140"/>
        <w:ind w:left="142"/>
        <w:rPr>
          <w:rFonts w:asciiTheme="minorHAnsi" w:hAnsiTheme="minorHAnsi" w:cstheme="minorHAnsi"/>
          <w:color w:val="000000"/>
        </w:rPr>
      </w:pPr>
      <w:r w:rsidRPr="00A7755F">
        <w:rPr>
          <w:rFonts w:asciiTheme="minorHAnsi" w:hAnsiTheme="minorHAnsi" w:cstheme="minorHAnsi"/>
          <w:color w:val="000000"/>
        </w:rPr>
        <w:t>Participants entering the programme should</w:t>
      </w:r>
      <w:r w:rsidR="00A7755F" w:rsidRPr="00A7755F">
        <w:rPr>
          <w:rFonts w:asciiTheme="minorHAnsi" w:hAnsiTheme="minorHAnsi" w:cstheme="minorHAnsi"/>
          <w:color w:val="000000"/>
        </w:rPr>
        <w:t xml:space="preserve"> seek to want to develop</w:t>
      </w:r>
      <w:r w:rsidRPr="00A7755F">
        <w:rPr>
          <w:rFonts w:asciiTheme="minorHAnsi" w:hAnsiTheme="minorHAnsi" w:cstheme="minorHAnsi"/>
          <w:color w:val="000000"/>
        </w:rPr>
        <w:t>:</w:t>
      </w:r>
    </w:p>
    <w:p w14:paraId="6D40B9D7" w14:textId="77777777" w:rsidR="00833D76" w:rsidRPr="00A7755F" w:rsidRDefault="00833D76" w:rsidP="00C70DEA">
      <w:pPr>
        <w:pStyle w:val="Default"/>
        <w:numPr>
          <w:ilvl w:val="0"/>
          <w:numId w:val="27"/>
        </w:numPr>
        <w:adjustRightInd w:val="0"/>
        <w:spacing w:after="85"/>
        <w:rPr>
          <w:rFonts w:asciiTheme="minorHAnsi" w:hAnsiTheme="minorHAnsi" w:cstheme="minorHAnsi"/>
        </w:rPr>
      </w:pPr>
      <w:r w:rsidRPr="00A7755F">
        <w:rPr>
          <w:rFonts w:asciiTheme="minorHAnsi" w:hAnsiTheme="minorHAnsi" w:cstheme="minorHAnsi"/>
        </w:rPr>
        <w:t>a strong sense of local culture and identity;</w:t>
      </w:r>
    </w:p>
    <w:p w14:paraId="672650E8" w14:textId="77777777" w:rsidR="00833D76" w:rsidRPr="00A7755F" w:rsidRDefault="00833D76" w:rsidP="00C70DEA">
      <w:pPr>
        <w:pStyle w:val="Default"/>
        <w:numPr>
          <w:ilvl w:val="0"/>
          <w:numId w:val="27"/>
        </w:numPr>
        <w:adjustRightInd w:val="0"/>
        <w:spacing w:after="85"/>
        <w:rPr>
          <w:rFonts w:asciiTheme="minorHAnsi" w:hAnsiTheme="minorHAnsi" w:cstheme="minorHAnsi"/>
        </w:rPr>
      </w:pPr>
      <w:r w:rsidRPr="00A7755F">
        <w:rPr>
          <w:rFonts w:asciiTheme="minorHAnsi" w:hAnsiTheme="minorHAnsi" w:cstheme="minorHAnsi"/>
        </w:rPr>
        <w:t>an established local network (e.g. social, professional, religious);</w:t>
      </w:r>
    </w:p>
    <w:p w14:paraId="43FAD263" w14:textId="77777777" w:rsidR="00833D76" w:rsidRPr="00A7755F" w:rsidRDefault="00833D76" w:rsidP="00C70DEA">
      <w:pPr>
        <w:pStyle w:val="Default"/>
        <w:numPr>
          <w:ilvl w:val="0"/>
          <w:numId w:val="27"/>
        </w:numPr>
        <w:adjustRightInd w:val="0"/>
        <w:spacing w:after="85"/>
        <w:rPr>
          <w:rFonts w:asciiTheme="minorHAnsi" w:hAnsiTheme="minorHAnsi" w:cstheme="minorHAnsi"/>
        </w:rPr>
      </w:pPr>
      <w:r w:rsidRPr="00A7755F">
        <w:rPr>
          <w:rFonts w:asciiTheme="minorHAnsi" w:hAnsiTheme="minorHAnsi" w:cstheme="minorHAnsi"/>
        </w:rPr>
        <w:t>interest in learning and broadening horizons;</w:t>
      </w:r>
    </w:p>
    <w:p w14:paraId="0865EE58" w14:textId="77777777" w:rsidR="00833D76" w:rsidRPr="00A7755F" w:rsidRDefault="00833D76" w:rsidP="00C70DEA">
      <w:pPr>
        <w:pStyle w:val="Default"/>
        <w:numPr>
          <w:ilvl w:val="0"/>
          <w:numId w:val="27"/>
        </w:numPr>
        <w:adjustRightInd w:val="0"/>
        <w:spacing w:after="85"/>
        <w:rPr>
          <w:rFonts w:asciiTheme="minorHAnsi" w:hAnsiTheme="minorHAnsi" w:cstheme="minorHAnsi"/>
        </w:rPr>
      </w:pPr>
      <w:r w:rsidRPr="00A7755F">
        <w:rPr>
          <w:rFonts w:asciiTheme="minorHAnsi" w:hAnsiTheme="minorHAnsi" w:cstheme="minorHAnsi"/>
        </w:rPr>
        <w:t>good communication skills;</w:t>
      </w:r>
    </w:p>
    <w:p w14:paraId="4975594B" w14:textId="2F64AE55" w:rsidR="00833D76" w:rsidRPr="00A7755F" w:rsidRDefault="00833D76" w:rsidP="00C70DEA">
      <w:pPr>
        <w:pStyle w:val="Default"/>
        <w:numPr>
          <w:ilvl w:val="0"/>
          <w:numId w:val="27"/>
        </w:numPr>
        <w:adjustRightInd w:val="0"/>
        <w:spacing w:after="85"/>
        <w:rPr>
          <w:rFonts w:asciiTheme="minorHAnsi" w:hAnsiTheme="minorHAnsi" w:cstheme="minorHAnsi"/>
        </w:rPr>
      </w:pPr>
      <w:r w:rsidRPr="00A7755F">
        <w:rPr>
          <w:rFonts w:asciiTheme="minorHAnsi" w:hAnsiTheme="minorHAnsi" w:cstheme="minorHAnsi"/>
        </w:rPr>
        <w:t>a value for fairness and social justice</w:t>
      </w:r>
      <w:r w:rsidR="00A63DCA">
        <w:rPr>
          <w:rFonts w:asciiTheme="minorHAnsi" w:hAnsiTheme="minorHAnsi" w:cstheme="minorHAnsi"/>
        </w:rPr>
        <w:t>;</w:t>
      </w:r>
      <w:r w:rsidRPr="00A7755F">
        <w:rPr>
          <w:rFonts w:asciiTheme="minorHAnsi" w:hAnsiTheme="minorHAnsi" w:cstheme="minorHAnsi"/>
        </w:rPr>
        <w:t xml:space="preserve"> </w:t>
      </w:r>
    </w:p>
    <w:p w14:paraId="35EF7C58" w14:textId="77777777" w:rsidR="00833D76" w:rsidRPr="00A7755F" w:rsidRDefault="00833D76" w:rsidP="00833D76">
      <w:pPr>
        <w:spacing w:after="0" w:line="240" w:lineRule="auto"/>
        <w:ind w:left="132" w:right="340"/>
        <w:rPr>
          <w:rFonts w:asciiTheme="minorHAnsi" w:eastAsia="British Council Sans" w:hAnsiTheme="minorHAnsi" w:cstheme="minorHAnsi"/>
        </w:rPr>
      </w:pPr>
    </w:p>
    <w:p w14:paraId="3F821D9A" w14:textId="4C657403" w:rsidR="00833D76" w:rsidRPr="00A7755F" w:rsidRDefault="00833D76" w:rsidP="00833D76">
      <w:pPr>
        <w:spacing w:after="0" w:line="240" w:lineRule="auto"/>
        <w:ind w:left="132" w:right="340"/>
        <w:rPr>
          <w:rFonts w:asciiTheme="minorHAnsi" w:eastAsia="British Council Sans" w:hAnsiTheme="minorHAnsi" w:cstheme="minorHAnsi"/>
        </w:rPr>
      </w:pPr>
      <w:r w:rsidRPr="00A7755F">
        <w:rPr>
          <w:rFonts w:asciiTheme="minorHAnsi" w:eastAsia="British Council Sans" w:hAnsiTheme="minorHAnsi" w:cstheme="minorHAnsi"/>
        </w:rPr>
        <w:t>By the end</w:t>
      </w:r>
      <w:r w:rsidRPr="00A7755F">
        <w:rPr>
          <w:rFonts w:asciiTheme="minorHAnsi" w:eastAsia="British Council Sans" w:hAnsiTheme="minorHAnsi" w:cstheme="minorHAnsi"/>
          <w:spacing w:val="1"/>
        </w:rPr>
        <w:t xml:space="preserve"> </w:t>
      </w:r>
      <w:r w:rsidRPr="00A7755F">
        <w:rPr>
          <w:rFonts w:asciiTheme="minorHAnsi" w:eastAsia="British Council Sans" w:hAnsiTheme="minorHAnsi" w:cstheme="minorHAnsi"/>
        </w:rPr>
        <w:t>of the process,</w:t>
      </w:r>
      <w:r w:rsidRPr="00A7755F">
        <w:rPr>
          <w:rFonts w:asciiTheme="minorHAnsi" w:eastAsia="British Council Sans" w:hAnsiTheme="minorHAnsi" w:cstheme="minorHAnsi"/>
          <w:spacing w:val="1"/>
        </w:rPr>
        <w:t xml:space="preserve"> </w:t>
      </w:r>
      <w:r w:rsidRPr="00A7755F">
        <w:rPr>
          <w:rFonts w:asciiTheme="minorHAnsi" w:eastAsia="British Council Sans" w:hAnsiTheme="minorHAnsi" w:cstheme="minorHAnsi"/>
        </w:rPr>
        <w:t xml:space="preserve">we hope that our participants will go on </w:t>
      </w:r>
      <w:r w:rsidRPr="00A7755F">
        <w:rPr>
          <w:rFonts w:asciiTheme="minorHAnsi" w:eastAsia="British Council Sans" w:hAnsiTheme="minorHAnsi" w:cstheme="minorHAnsi"/>
          <w:spacing w:val="1"/>
        </w:rPr>
        <w:t>t</w:t>
      </w:r>
      <w:r w:rsidRPr="00A7755F">
        <w:rPr>
          <w:rFonts w:asciiTheme="minorHAnsi" w:eastAsia="British Council Sans" w:hAnsiTheme="minorHAnsi" w:cstheme="minorHAnsi"/>
        </w:rPr>
        <w:t xml:space="preserve">o become </w:t>
      </w:r>
      <w:r w:rsidRPr="00A7755F">
        <w:rPr>
          <w:rFonts w:asciiTheme="minorHAnsi" w:eastAsia="British Council Sans" w:hAnsiTheme="minorHAnsi" w:cstheme="minorHAnsi"/>
          <w:spacing w:val="1"/>
        </w:rPr>
        <w:t>a</w:t>
      </w:r>
      <w:r w:rsidRPr="00A7755F">
        <w:rPr>
          <w:rFonts w:asciiTheme="minorHAnsi" w:eastAsia="British Council Sans" w:hAnsiTheme="minorHAnsi" w:cstheme="minorHAnsi"/>
        </w:rPr>
        <w:t>dvocates of intercul</w:t>
      </w:r>
      <w:r w:rsidRPr="00A7755F">
        <w:rPr>
          <w:rFonts w:asciiTheme="minorHAnsi" w:eastAsia="British Council Sans" w:hAnsiTheme="minorHAnsi" w:cstheme="minorHAnsi"/>
          <w:spacing w:val="1"/>
        </w:rPr>
        <w:t>t</w:t>
      </w:r>
      <w:r w:rsidRPr="00A7755F">
        <w:rPr>
          <w:rFonts w:asciiTheme="minorHAnsi" w:eastAsia="British Council Sans" w:hAnsiTheme="minorHAnsi" w:cstheme="minorHAnsi"/>
        </w:rPr>
        <w:t>ural dialogue</w:t>
      </w:r>
      <w:r w:rsidRPr="00A7755F">
        <w:rPr>
          <w:rFonts w:asciiTheme="minorHAnsi" w:eastAsia="British Council Sans" w:hAnsiTheme="minorHAnsi" w:cstheme="minorHAnsi"/>
          <w:spacing w:val="1"/>
        </w:rPr>
        <w:t xml:space="preserve"> </w:t>
      </w:r>
      <w:r w:rsidRPr="00A7755F">
        <w:rPr>
          <w:rFonts w:asciiTheme="minorHAnsi" w:eastAsia="British Council Sans" w:hAnsiTheme="minorHAnsi" w:cstheme="minorHAnsi"/>
        </w:rPr>
        <w:t xml:space="preserve">and </w:t>
      </w:r>
      <w:r w:rsidRPr="00A7755F">
        <w:rPr>
          <w:rFonts w:asciiTheme="minorHAnsi" w:eastAsia="British Council Sans" w:hAnsiTheme="minorHAnsi" w:cstheme="minorHAnsi"/>
          <w:spacing w:val="1"/>
        </w:rPr>
        <w:t>t</w:t>
      </w:r>
      <w:r w:rsidRPr="00A7755F">
        <w:rPr>
          <w:rFonts w:asciiTheme="minorHAnsi" w:eastAsia="British Council Sans" w:hAnsiTheme="minorHAnsi" w:cstheme="minorHAnsi"/>
        </w:rPr>
        <w:t>hat their inv</w:t>
      </w:r>
      <w:r w:rsidRPr="00A7755F">
        <w:rPr>
          <w:rFonts w:asciiTheme="minorHAnsi" w:eastAsia="British Council Sans" w:hAnsiTheme="minorHAnsi" w:cstheme="minorHAnsi"/>
          <w:spacing w:val="1"/>
        </w:rPr>
        <w:t>o</w:t>
      </w:r>
      <w:r w:rsidRPr="00A7755F">
        <w:rPr>
          <w:rFonts w:asciiTheme="minorHAnsi" w:eastAsia="British Council Sans" w:hAnsiTheme="minorHAnsi" w:cstheme="minorHAnsi"/>
        </w:rPr>
        <w:t>lvement wi</w:t>
      </w:r>
      <w:r w:rsidRPr="00A7755F">
        <w:rPr>
          <w:rFonts w:asciiTheme="minorHAnsi" w:eastAsia="British Council Sans" w:hAnsiTheme="minorHAnsi" w:cstheme="minorHAnsi"/>
          <w:spacing w:val="1"/>
        </w:rPr>
        <w:t>l</w:t>
      </w:r>
      <w:r w:rsidRPr="00A7755F">
        <w:rPr>
          <w:rFonts w:asciiTheme="minorHAnsi" w:eastAsia="British Council Sans" w:hAnsiTheme="minorHAnsi" w:cstheme="minorHAnsi"/>
        </w:rPr>
        <w:t>l have built</w:t>
      </w:r>
      <w:r w:rsidRPr="00A7755F">
        <w:rPr>
          <w:rFonts w:asciiTheme="minorHAnsi" w:eastAsia="British Council Sans" w:hAnsiTheme="minorHAnsi" w:cstheme="minorHAnsi"/>
          <w:spacing w:val="1"/>
        </w:rPr>
        <w:t xml:space="preserve"> </w:t>
      </w:r>
      <w:r w:rsidRPr="00A7755F">
        <w:rPr>
          <w:rFonts w:asciiTheme="minorHAnsi" w:eastAsia="British Council Sans" w:hAnsiTheme="minorHAnsi" w:cstheme="minorHAnsi"/>
        </w:rPr>
        <w:t>their conf</w:t>
      </w:r>
      <w:r w:rsidRPr="00A7755F">
        <w:rPr>
          <w:rFonts w:asciiTheme="minorHAnsi" w:eastAsia="British Council Sans" w:hAnsiTheme="minorHAnsi" w:cstheme="minorHAnsi"/>
          <w:spacing w:val="1"/>
        </w:rPr>
        <w:t>i</w:t>
      </w:r>
      <w:r w:rsidRPr="00A7755F">
        <w:rPr>
          <w:rFonts w:asciiTheme="minorHAnsi" w:eastAsia="British Council Sans" w:hAnsiTheme="minorHAnsi" w:cstheme="minorHAnsi"/>
        </w:rPr>
        <w:t xml:space="preserve">dence as social intermediaries </w:t>
      </w:r>
      <w:r w:rsidRPr="00A7755F">
        <w:rPr>
          <w:rFonts w:asciiTheme="minorHAnsi" w:eastAsia="British Council Sans" w:hAnsiTheme="minorHAnsi" w:cstheme="minorHAnsi"/>
          <w:spacing w:val="1"/>
        </w:rPr>
        <w:t>i</w:t>
      </w:r>
      <w:r w:rsidRPr="00A7755F">
        <w:rPr>
          <w:rFonts w:asciiTheme="minorHAnsi" w:eastAsia="British Council Sans" w:hAnsiTheme="minorHAnsi" w:cstheme="minorHAnsi"/>
        </w:rPr>
        <w:t>n</w:t>
      </w:r>
      <w:r w:rsidRPr="00A7755F">
        <w:rPr>
          <w:rFonts w:asciiTheme="minorHAnsi" w:eastAsia="British Council Sans" w:hAnsiTheme="minorHAnsi" w:cstheme="minorHAnsi"/>
          <w:spacing w:val="-1"/>
        </w:rPr>
        <w:t xml:space="preserve"> </w:t>
      </w:r>
      <w:r w:rsidRPr="00A7755F">
        <w:rPr>
          <w:rFonts w:asciiTheme="minorHAnsi" w:eastAsia="British Council Sans" w:hAnsiTheme="minorHAnsi" w:cstheme="minorHAnsi"/>
        </w:rPr>
        <w:t>develop</w:t>
      </w:r>
      <w:r w:rsidRPr="00A7755F">
        <w:rPr>
          <w:rFonts w:asciiTheme="minorHAnsi" w:eastAsia="British Council Sans" w:hAnsiTheme="minorHAnsi" w:cstheme="minorHAnsi"/>
          <w:spacing w:val="1"/>
        </w:rPr>
        <w:t>i</w:t>
      </w:r>
      <w:r w:rsidRPr="00A7755F">
        <w:rPr>
          <w:rFonts w:asciiTheme="minorHAnsi" w:eastAsia="British Council Sans" w:hAnsiTheme="minorHAnsi" w:cstheme="minorHAnsi"/>
        </w:rPr>
        <w:t>ng new skills and engaging with their communities.</w:t>
      </w:r>
    </w:p>
    <w:p w14:paraId="26A36127" w14:textId="77777777" w:rsidR="00833D76" w:rsidRDefault="00833D76" w:rsidP="00AB0FC1">
      <w:pPr>
        <w:spacing w:after="0" w:line="240" w:lineRule="auto"/>
        <w:ind w:left="132" w:right="147"/>
        <w:rPr>
          <w:rFonts w:ascii="British Council Sans" w:eastAsia="British Council Sans" w:hAnsi="British Council Sans" w:cs="British Council Sans"/>
        </w:rPr>
      </w:pPr>
    </w:p>
    <w:p w14:paraId="76BA819F" w14:textId="6C0B9503" w:rsidR="00AB0FC1" w:rsidRDefault="00AB0FC1" w:rsidP="00AB0FC1">
      <w:pPr>
        <w:spacing w:after="0" w:line="240" w:lineRule="auto"/>
        <w:ind w:left="132" w:right="147"/>
        <w:rPr>
          <w:rFonts w:ascii="British Council Sans" w:eastAsia="British Council Sans" w:hAnsi="British Council Sans" w:cs="British Council Sans"/>
        </w:rPr>
      </w:pPr>
    </w:p>
    <w:p w14:paraId="136095CB" w14:textId="7B5F5067" w:rsidR="00AB0FC1" w:rsidRDefault="00AB0FC1" w:rsidP="00AB0FC1">
      <w:pPr>
        <w:spacing w:after="0" w:line="240" w:lineRule="auto"/>
        <w:ind w:left="132" w:right="147"/>
        <w:rPr>
          <w:rFonts w:ascii="British Council Sans" w:eastAsia="British Council Sans" w:hAnsi="British Council Sans" w:cs="British Council Sans"/>
        </w:rPr>
      </w:pPr>
    </w:p>
    <w:p w14:paraId="129C8073" w14:textId="18F8672A" w:rsidR="00AB0FC1" w:rsidRDefault="00AB0FC1" w:rsidP="00AB0FC1">
      <w:pPr>
        <w:spacing w:after="0" w:line="240" w:lineRule="auto"/>
        <w:ind w:left="132" w:right="147"/>
        <w:rPr>
          <w:rFonts w:ascii="British Council Sans" w:eastAsia="British Council Sans" w:hAnsi="British Council Sans" w:cs="British Council Sans"/>
        </w:rPr>
      </w:pPr>
    </w:p>
    <w:p w14:paraId="0C9A7041" w14:textId="1BD137B8" w:rsidR="00AB0FC1" w:rsidRDefault="00AB0FC1" w:rsidP="00AB0FC1">
      <w:pPr>
        <w:spacing w:after="0" w:line="240" w:lineRule="auto"/>
        <w:ind w:left="132" w:right="147"/>
        <w:rPr>
          <w:rFonts w:ascii="British Council Sans" w:eastAsia="British Council Sans" w:hAnsi="British Council Sans" w:cs="British Council Sans"/>
        </w:rPr>
      </w:pPr>
    </w:p>
    <w:p w14:paraId="445359F9" w14:textId="4CAF6DEA" w:rsidR="00AB0FC1" w:rsidRDefault="00AB0FC1" w:rsidP="00AB0FC1">
      <w:pPr>
        <w:spacing w:after="0" w:line="240" w:lineRule="auto"/>
        <w:ind w:left="132" w:right="147"/>
        <w:rPr>
          <w:rFonts w:ascii="British Council Sans" w:eastAsia="British Council Sans" w:hAnsi="British Council Sans" w:cs="British Council Sans"/>
        </w:rPr>
      </w:pPr>
    </w:p>
    <w:p w14:paraId="0118764A" w14:textId="227EA4EA" w:rsidR="00AB0FC1" w:rsidRDefault="00AB0FC1" w:rsidP="00AB0FC1">
      <w:pPr>
        <w:spacing w:after="0" w:line="240" w:lineRule="auto"/>
        <w:ind w:left="132" w:right="147"/>
        <w:rPr>
          <w:rFonts w:ascii="British Council Sans" w:eastAsia="British Council Sans" w:hAnsi="British Council Sans" w:cs="British Council Sans"/>
        </w:rPr>
      </w:pPr>
    </w:p>
    <w:p w14:paraId="6F89690B" w14:textId="058FADA5" w:rsidR="00AB0FC1" w:rsidRDefault="00AB0FC1" w:rsidP="00AB0FC1">
      <w:pPr>
        <w:spacing w:after="0" w:line="240" w:lineRule="auto"/>
        <w:ind w:left="132" w:right="147"/>
        <w:rPr>
          <w:rFonts w:ascii="British Council Sans" w:eastAsia="British Council Sans" w:hAnsi="British Council Sans" w:cs="British Council Sans"/>
        </w:rPr>
      </w:pPr>
    </w:p>
    <w:p w14:paraId="74053854" w14:textId="074EE0DC" w:rsidR="00AB0FC1" w:rsidRDefault="00AB0FC1" w:rsidP="00AB0FC1">
      <w:pPr>
        <w:spacing w:after="0" w:line="240" w:lineRule="auto"/>
        <w:ind w:left="132" w:right="147"/>
        <w:rPr>
          <w:rFonts w:ascii="British Council Sans" w:eastAsia="British Council Sans" w:hAnsi="British Council Sans" w:cs="British Council Sans"/>
        </w:rPr>
      </w:pPr>
    </w:p>
    <w:p w14:paraId="78151296" w14:textId="5B770D4F" w:rsidR="00AB0FC1" w:rsidRDefault="00AB0FC1" w:rsidP="00AB0FC1">
      <w:pPr>
        <w:spacing w:after="0" w:line="240" w:lineRule="auto"/>
        <w:ind w:left="132" w:right="147"/>
        <w:rPr>
          <w:rFonts w:ascii="British Council Sans" w:eastAsia="British Council Sans" w:hAnsi="British Council Sans" w:cs="British Council Sans"/>
        </w:rPr>
      </w:pPr>
    </w:p>
    <w:p w14:paraId="0146839E" w14:textId="59F0F48A" w:rsidR="00AB0FC1" w:rsidRDefault="00AB0FC1" w:rsidP="00AB0FC1">
      <w:pPr>
        <w:spacing w:after="0" w:line="240" w:lineRule="auto"/>
        <w:ind w:left="132" w:right="147"/>
        <w:rPr>
          <w:rFonts w:ascii="British Council Sans" w:eastAsia="British Council Sans" w:hAnsi="British Council Sans" w:cs="British Council Sans"/>
        </w:rPr>
      </w:pPr>
    </w:p>
    <w:p w14:paraId="0BE22BC0" w14:textId="77777777" w:rsidR="003B25FA" w:rsidRDefault="003B25FA" w:rsidP="00AB0FC1">
      <w:pPr>
        <w:spacing w:after="0" w:line="240" w:lineRule="auto"/>
        <w:ind w:left="132" w:right="147"/>
        <w:rPr>
          <w:rFonts w:ascii="British Council Sans" w:eastAsia="British Council Sans" w:hAnsi="British Council Sans" w:cs="British Council Sans"/>
        </w:rPr>
      </w:pPr>
    </w:p>
    <w:p w14:paraId="29B63E2E" w14:textId="22B9F638" w:rsidR="00AB0FC1" w:rsidRDefault="00AB0FC1" w:rsidP="00AB0FC1">
      <w:pPr>
        <w:spacing w:after="0" w:line="240" w:lineRule="auto"/>
        <w:ind w:left="132" w:right="147"/>
        <w:rPr>
          <w:rFonts w:ascii="British Council Sans" w:eastAsia="British Council Sans" w:hAnsi="British Council Sans" w:cs="British Council Sans"/>
        </w:rPr>
      </w:pPr>
    </w:p>
    <w:p w14:paraId="3ADEE95D" w14:textId="097C35DF" w:rsidR="00954E04" w:rsidRPr="00DD19BD" w:rsidRDefault="00954E04" w:rsidP="00B3350D">
      <w:pPr>
        <w:pStyle w:val="NormalGGPP"/>
        <w:ind w:left="0"/>
        <w:jc w:val="left"/>
        <w:rPr>
          <w:rFonts w:asciiTheme="minorHAnsi" w:hAnsiTheme="minorHAnsi" w:cstheme="minorHAnsi"/>
        </w:rPr>
      </w:pPr>
      <w:r w:rsidRPr="00DD19BD">
        <w:rPr>
          <w:rFonts w:asciiTheme="minorHAnsi" w:hAnsiTheme="minorHAnsi" w:cstheme="minorHAnsi"/>
        </w:rPr>
        <w:t>Th</w:t>
      </w:r>
      <w:r w:rsidR="00E70F72">
        <w:rPr>
          <w:rFonts w:asciiTheme="minorHAnsi" w:hAnsiTheme="minorHAnsi" w:cstheme="minorHAnsi"/>
        </w:rPr>
        <w:t>e</w:t>
      </w:r>
      <w:r w:rsidRPr="00DD19BD">
        <w:rPr>
          <w:rFonts w:asciiTheme="minorHAnsi" w:hAnsiTheme="minorHAnsi" w:cstheme="minorHAnsi"/>
        </w:rPr>
        <w:t xml:space="preserve"> project</w:t>
      </w:r>
      <w:r w:rsidR="00B92FC8">
        <w:rPr>
          <w:rFonts w:asciiTheme="minorHAnsi" w:hAnsiTheme="minorHAnsi" w:cstheme="minorHAnsi"/>
        </w:rPr>
        <w:t xml:space="preserve"> </w:t>
      </w:r>
      <w:r w:rsidRPr="00DD19BD">
        <w:rPr>
          <w:rFonts w:asciiTheme="minorHAnsi" w:hAnsiTheme="minorHAnsi" w:cstheme="minorHAnsi"/>
        </w:rPr>
        <w:t xml:space="preserve">has two distinct </w:t>
      </w:r>
      <w:r w:rsidR="00A5608B">
        <w:rPr>
          <w:rFonts w:asciiTheme="minorHAnsi" w:hAnsiTheme="minorHAnsi" w:cstheme="minorHAnsi"/>
        </w:rPr>
        <w:t>phases</w:t>
      </w:r>
      <w:r w:rsidRPr="00DD19BD">
        <w:rPr>
          <w:rFonts w:asciiTheme="minorHAnsi" w:hAnsiTheme="minorHAnsi" w:cstheme="minorHAnsi"/>
        </w:rPr>
        <w:t>, based on the ‘</w:t>
      </w:r>
      <w:r w:rsidRPr="00DD19BD">
        <w:rPr>
          <w:rFonts w:asciiTheme="minorHAnsi" w:hAnsiTheme="minorHAnsi" w:cstheme="minorHAnsi"/>
          <w:i/>
          <w:iCs/>
        </w:rPr>
        <w:t>Globally Connected, Locally Engaged</w:t>
      </w:r>
      <w:r w:rsidRPr="00DD19BD">
        <w:rPr>
          <w:rFonts w:asciiTheme="minorHAnsi" w:hAnsiTheme="minorHAnsi" w:cstheme="minorHAnsi"/>
        </w:rPr>
        <w:t>’</w:t>
      </w:r>
      <w:r w:rsidR="00A453E3">
        <w:rPr>
          <w:rFonts w:asciiTheme="minorHAnsi" w:hAnsiTheme="minorHAnsi" w:cstheme="minorHAnsi"/>
        </w:rPr>
        <w:t xml:space="preserve"> model</w:t>
      </w:r>
      <w:r w:rsidRPr="00DD19BD">
        <w:rPr>
          <w:rFonts w:asciiTheme="minorHAnsi" w:hAnsiTheme="minorHAnsi" w:cstheme="minorHAnsi"/>
        </w:rPr>
        <w:t xml:space="preserve">. </w:t>
      </w:r>
    </w:p>
    <w:p w14:paraId="468964FD" w14:textId="6771B6FA" w:rsidR="00A5608B" w:rsidRDefault="00BA6F2C" w:rsidP="00B3350D">
      <w:pPr>
        <w:pStyle w:val="NormalGGPP"/>
        <w:ind w:left="0"/>
        <w:jc w:val="left"/>
        <w:rPr>
          <w:rFonts w:asciiTheme="minorHAnsi" w:hAnsiTheme="minorHAnsi" w:cstheme="minorHAnsi"/>
        </w:rPr>
      </w:pPr>
      <w:r w:rsidRPr="00DD19BD">
        <w:rPr>
          <w:rFonts w:asciiTheme="minorHAnsi" w:hAnsiTheme="minorHAnsi" w:cstheme="minorHAnsi"/>
        </w:rPr>
        <w:t>In th</w:t>
      </w:r>
      <w:r w:rsidR="00954E04" w:rsidRPr="00DD19BD">
        <w:rPr>
          <w:rFonts w:asciiTheme="minorHAnsi" w:hAnsiTheme="minorHAnsi" w:cstheme="minorHAnsi"/>
        </w:rPr>
        <w:t xml:space="preserve">e </w:t>
      </w:r>
      <w:r w:rsidR="00954E04" w:rsidRPr="00DD19BD">
        <w:rPr>
          <w:rFonts w:asciiTheme="minorHAnsi" w:hAnsiTheme="minorHAnsi" w:cstheme="minorHAnsi"/>
          <w:b/>
          <w:bCs/>
        </w:rPr>
        <w:t>1</w:t>
      </w:r>
      <w:r w:rsidR="00954E04" w:rsidRPr="00DD19BD">
        <w:rPr>
          <w:rFonts w:asciiTheme="minorHAnsi" w:hAnsiTheme="minorHAnsi" w:cstheme="minorHAnsi"/>
          <w:b/>
          <w:bCs/>
          <w:vertAlign w:val="superscript"/>
        </w:rPr>
        <w:t>st</w:t>
      </w:r>
      <w:r w:rsidR="00954E04" w:rsidRPr="00DD19BD">
        <w:rPr>
          <w:rFonts w:asciiTheme="minorHAnsi" w:hAnsiTheme="minorHAnsi" w:cstheme="minorHAnsi"/>
          <w:b/>
          <w:bCs/>
        </w:rPr>
        <w:t xml:space="preserve"> phase</w:t>
      </w:r>
      <w:r w:rsidR="00A5608B">
        <w:rPr>
          <w:rFonts w:asciiTheme="minorHAnsi" w:hAnsiTheme="minorHAnsi" w:cstheme="minorHAnsi"/>
        </w:rPr>
        <w:t xml:space="preserve"> (</w:t>
      </w:r>
      <w:r w:rsidR="00A5608B" w:rsidRPr="00A5608B">
        <w:rPr>
          <w:rFonts w:asciiTheme="minorHAnsi" w:hAnsiTheme="minorHAnsi" w:cstheme="minorHAnsi"/>
          <w:i/>
          <w:iCs/>
        </w:rPr>
        <w:t>Locally Engaged</w:t>
      </w:r>
      <w:r w:rsidR="00A5608B">
        <w:rPr>
          <w:rFonts w:asciiTheme="minorHAnsi" w:hAnsiTheme="minorHAnsi" w:cstheme="minorHAnsi"/>
        </w:rPr>
        <w:t xml:space="preserve">) </w:t>
      </w:r>
      <w:r w:rsidR="00922F7E" w:rsidRPr="00922F7E">
        <w:rPr>
          <w:rFonts w:asciiTheme="minorHAnsi" w:hAnsiTheme="minorHAnsi" w:cstheme="minorHAnsi"/>
          <w:b/>
          <w:bCs/>
        </w:rPr>
        <w:t>January – March 2022</w:t>
      </w:r>
    </w:p>
    <w:p w14:paraId="36BB9FCE" w14:textId="77777777" w:rsidR="00395F1E" w:rsidRPr="00395F1E" w:rsidRDefault="00A5608B" w:rsidP="00395F1E">
      <w:pPr>
        <w:pStyle w:val="ListParagraph"/>
        <w:numPr>
          <w:ilvl w:val="0"/>
          <w:numId w:val="22"/>
        </w:numPr>
        <w:spacing w:after="0" w:line="240" w:lineRule="auto"/>
        <w:ind w:right="340"/>
        <w:rPr>
          <w:rFonts w:asciiTheme="minorHAnsi" w:eastAsia="British Council Sans" w:hAnsiTheme="minorHAnsi" w:cstheme="minorHAnsi"/>
        </w:rPr>
      </w:pPr>
      <w:r w:rsidRPr="00395F1E">
        <w:rPr>
          <w:rFonts w:asciiTheme="minorHAnsi" w:eastAsia="British Council Sans" w:hAnsiTheme="minorHAnsi" w:cstheme="minorHAnsi"/>
        </w:rPr>
        <w:t>F</w:t>
      </w:r>
      <w:r w:rsidR="00954E04" w:rsidRPr="00395F1E">
        <w:rPr>
          <w:rFonts w:asciiTheme="minorHAnsi" w:eastAsia="British Council Sans" w:hAnsiTheme="minorHAnsi" w:cstheme="minorHAnsi"/>
        </w:rPr>
        <w:t xml:space="preserve">acilitators </w:t>
      </w:r>
      <w:r w:rsidR="007345F7" w:rsidRPr="00395F1E">
        <w:rPr>
          <w:rFonts w:asciiTheme="minorHAnsi" w:eastAsia="British Council Sans" w:hAnsiTheme="minorHAnsi" w:cstheme="minorHAnsi"/>
        </w:rPr>
        <w:t>are</w:t>
      </w:r>
      <w:r w:rsidR="00954E04" w:rsidRPr="00395F1E">
        <w:rPr>
          <w:rFonts w:asciiTheme="minorHAnsi" w:eastAsia="British Council Sans" w:hAnsiTheme="minorHAnsi" w:cstheme="minorHAnsi"/>
        </w:rPr>
        <w:t xml:space="preserve"> </w:t>
      </w:r>
      <w:r w:rsidR="007345F7" w:rsidRPr="00395F1E">
        <w:rPr>
          <w:rFonts w:asciiTheme="minorHAnsi" w:eastAsia="British Council Sans" w:hAnsiTheme="minorHAnsi" w:cstheme="minorHAnsi"/>
        </w:rPr>
        <w:t>nominated</w:t>
      </w:r>
      <w:r w:rsidR="0073285E" w:rsidRPr="00395F1E">
        <w:rPr>
          <w:rFonts w:asciiTheme="minorHAnsi" w:eastAsia="British Council Sans" w:hAnsiTheme="minorHAnsi" w:cstheme="minorHAnsi"/>
        </w:rPr>
        <w:t xml:space="preserve"> </w:t>
      </w:r>
      <w:r w:rsidR="007345F7" w:rsidRPr="00395F1E">
        <w:rPr>
          <w:rFonts w:asciiTheme="minorHAnsi" w:eastAsia="British Council Sans" w:hAnsiTheme="minorHAnsi" w:cstheme="minorHAnsi"/>
        </w:rPr>
        <w:t>by</w:t>
      </w:r>
      <w:r w:rsidR="00954E04" w:rsidRPr="00395F1E">
        <w:rPr>
          <w:rFonts w:asciiTheme="minorHAnsi" w:eastAsia="British Council Sans" w:hAnsiTheme="minorHAnsi" w:cstheme="minorHAnsi"/>
        </w:rPr>
        <w:t xml:space="preserve"> </w:t>
      </w:r>
      <w:r w:rsidR="009734C9" w:rsidRPr="00395F1E">
        <w:rPr>
          <w:rFonts w:asciiTheme="minorHAnsi" w:eastAsia="British Council Sans" w:hAnsiTheme="minorHAnsi" w:cstheme="minorHAnsi"/>
        </w:rPr>
        <w:t>Sri Lankan and UK</w:t>
      </w:r>
      <w:r w:rsidR="004E706C" w:rsidRPr="00395F1E">
        <w:rPr>
          <w:rFonts w:asciiTheme="minorHAnsi" w:eastAsia="British Council Sans" w:hAnsiTheme="minorHAnsi" w:cstheme="minorHAnsi"/>
        </w:rPr>
        <w:t xml:space="preserve"> </w:t>
      </w:r>
      <w:r w:rsidR="0073285E" w:rsidRPr="00395F1E">
        <w:rPr>
          <w:rFonts w:asciiTheme="minorHAnsi" w:eastAsia="British Council Sans" w:hAnsiTheme="minorHAnsi" w:cstheme="minorHAnsi"/>
        </w:rPr>
        <w:t xml:space="preserve">universities </w:t>
      </w:r>
      <w:r w:rsidR="007345F7" w:rsidRPr="00395F1E">
        <w:rPr>
          <w:rFonts w:asciiTheme="minorHAnsi" w:eastAsia="British Council Sans" w:hAnsiTheme="minorHAnsi" w:cstheme="minorHAnsi"/>
        </w:rPr>
        <w:t xml:space="preserve">to </w:t>
      </w:r>
      <w:r w:rsidR="004E706C" w:rsidRPr="00395F1E">
        <w:rPr>
          <w:rFonts w:asciiTheme="minorHAnsi" w:eastAsia="British Council Sans" w:hAnsiTheme="minorHAnsi" w:cstheme="minorHAnsi"/>
        </w:rPr>
        <w:t xml:space="preserve">undertake an International Facilitator Development Workshop </w:t>
      </w:r>
      <w:r w:rsidR="00F2593B" w:rsidRPr="00395F1E">
        <w:rPr>
          <w:rFonts w:asciiTheme="minorHAnsi" w:eastAsia="British Council Sans" w:hAnsiTheme="minorHAnsi" w:cstheme="minorHAnsi"/>
        </w:rPr>
        <w:t>(Train the trainer</w:t>
      </w:r>
      <w:r w:rsidR="002343EB" w:rsidRPr="00395F1E">
        <w:rPr>
          <w:rFonts w:asciiTheme="minorHAnsi" w:eastAsia="British Council Sans" w:hAnsiTheme="minorHAnsi" w:cstheme="minorHAnsi"/>
        </w:rPr>
        <w:t xml:space="preserve"> model</w:t>
      </w:r>
      <w:r w:rsidR="00F2593B" w:rsidRPr="00395F1E">
        <w:rPr>
          <w:rFonts w:asciiTheme="minorHAnsi" w:eastAsia="British Council Sans" w:hAnsiTheme="minorHAnsi" w:cstheme="minorHAnsi"/>
        </w:rPr>
        <w:t xml:space="preserve">) organised and </w:t>
      </w:r>
      <w:r w:rsidR="004E706C" w:rsidRPr="00395F1E">
        <w:rPr>
          <w:rFonts w:asciiTheme="minorHAnsi" w:eastAsia="British Council Sans" w:hAnsiTheme="minorHAnsi" w:cstheme="minorHAnsi"/>
        </w:rPr>
        <w:t>delivered by the British Council</w:t>
      </w:r>
      <w:r w:rsidR="007345F7" w:rsidRPr="00395F1E">
        <w:rPr>
          <w:rFonts w:asciiTheme="minorHAnsi" w:eastAsia="British Council Sans" w:hAnsiTheme="minorHAnsi" w:cstheme="minorHAnsi"/>
        </w:rPr>
        <w:t xml:space="preserve">. This workshop will </w:t>
      </w:r>
      <w:r w:rsidR="00D57CAA" w:rsidRPr="00395F1E">
        <w:rPr>
          <w:rFonts w:asciiTheme="minorHAnsi" w:eastAsia="British Council Sans" w:hAnsiTheme="minorHAnsi" w:cstheme="minorHAnsi"/>
        </w:rPr>
        <w:t>utilis</w:t>
      </w:r>
      <w:r w:rsidR="007345F7" w:rsidRPr="00395F1E">
        <w:rPr>
          <w:rFonts w:asciiTheme="minorHAnsi" w:eastAsia="British Council Sans" w:hAnsiTheme="minorHAnsi" w:cstheme="minorHAnsi"/>
        </w:rPr>
        <w:t>e</w:t>
      </w:r>
      <w:r w:rsidR="00F2593B" w:rsidRPr="00395F1E">
        <w:rPr>
          <w:rFonts w:asciiTheme="minorHAnsi" w:eastAsia="British Council Sans" w:hAnsiTheme="minorHAnsi" w:cstheme="minorHAnsi"/>
        </w:rPr>
        <w:t xml:space="preserve"> digital</w:t>
      </w:r>
      <w:r w:rsidR="00697DD2" w:rsidRPr="00395F1E">
        <w:rPr>
          <w:rFonts w:asciiTheme="minorHAnsi" w:eastAsia="British Council Sans" w:hAnsiTheme="minorHAnsi" w:cstheme="minorHAnsi"/>
        </w:rPr>
        <w:t xml:space="preserve"> and blended model</w:t>
      </w:r>
      <w:r w:rsidR="00F2593B" w:rsidRPr="00395F1E">
        <w:rPr>
          <w:rFonts w:asciiTheme="minorHAnsi" w:eastAsia="British Council Sans" w:hAnsiTheme="minorHAnsi" w:cstheme="minorHAnsi"/>
        </w:rPr>
        <w:t xml:space="preserve"> innovations</w:t>
      </w:r>
      <w:r w:rsidR="007345F7" w:rsidRPr="00395F1E">
        <w:rPr>
          <w:rFonts w:asciiTheme="minorHAnsi" w:eastAsia="British Council Sans" w:hAnsiTheme="minorHAnsi" w:cstheme="minorHAnsi"/>
        </w:rPr>
        <w:t xml:space="preserve"> re</w:t>
      </w:r>
      <w:r w:rsidR="00D57CAA" w:rsidRPr="00395F1E">
        <w:rPr>
          <w:rFonts w:asciiTheme="minorHAnsi" w:eastAsia="British Council Sans" w:hAnsiTheme="minorHAnsi" w:cstheme="minorHAnsi"/>
        </w:rPr>
        <w:t>cent</w:t>
      </w:r>
      <w:r w:rsidR="00F2593B" w:rsidRPr="00395F1E">
        <w:rPr>
          <w:rFonts w:asciiTheme="minorHAnsi" w:eastAsia="British Council Sans" w:hAnsiTheme="minorHAnsi" w:cstheme="minorHAnsi"/>
        </w:rPr>
        <w:t>ly</w:t>
      </w:r>
      <w:r w:rsidR="00D57CAA" w:rsidRPr="00395F1E">
        <w:rPr>
          <w:rFonts w:asciiTheme="minorHAnsi" w:eastAsia="British Council Sans" w:hAnsiTheme="minorHAnsi" w:cstheme="minorHAnsi"/>
        </w:rPr>
        <w:t xml:space="preserve"> </w:t>
      </w:r>
      <w:r w:rsidR="00F2593B" w:rsidRPr="00395F1E">
        <w:rPr>
          <w:rFonts w:asciiTheme="minorHAnsi" w:eastAsia="British Council Sans" w:hAnsiTheme="minorHAnsi" w:cstheme="minorHAnsi"/>
        </w:rPr>
        <w:t xml:space="preserve">developed and </w:t>
      </w:r>
      <w:r w:rsidR="007345F7" w:rsidRPr="00395F1E">
        <w:rPr>
          <w:rFonts w:asciiTheme="minorHAnsi" w:eastAsia="British Council Sans" w:hAnsiTheme="minorHAnsi" w:cstheme="minorHAnsi"/>
        </w:rPr>
        <w:t xml:space="preserve">piloted </w:t>
      </w:r>
      <w:r w:rsidR="00D57CAA" w:rsidRPr="00395F1E">
        <w:rPr>
          <w:rFonts w:asciiTheme="minorHAnsi" w:eastAsia="British Council Sans" w:hAnsiTheme="minorHAnsi" w:cstheme="minorHAnsi"/>
        </w:rPr>
        <w:t xml:space="preserve">by </w:t>
      </w:r>
      <w:r w:rsidR="007345F7" w:rsidRPr="00395F1E">
        <w:rPr>
          <w:rFonts w:asciiTheme="minorHAnsi" w:eastAsia="British Council Sans" w:hAnsiTheme="minorHAnsi" w:cstheme="minorHAnsi"/>
        </w:rPr>
        <w:t>alumni from the</w:t>
      </w:r>
      <w:r w:rsidR="00D57CAA" w:rsidRPr="00395F1E">
        <w:rPr>
          <w:rFonts w:asciiTheme="minorHAnsi" w:eastAsia="British Council Sans" w:hAnsiTheme="minorHAnsi" w:cstheme="minorHAnsi"/>
        </w:rPr>
        <w:t xml:space="preserve"> Active Citizens</w:t>
      </w:r>
      <w:r w:rsidR="00735DE7" w:rsidRPr="00395F1E">
        <w:rPr>
          <w:rFonts w:asciiTheme="minorHAnsi" w:eastAsia="British Council Sans" w:hAnsiTheme="minorHAnsi" w:cstheme="minorHAnsi"/>
        </w:rPr>
        <w:t xml:space="preserve"> network</w:t>
      </w:r>
      <w:r w:rsidR="00F2593B" w:rsidRPr="00395F1E">
        <w:rPr>
          <w:rFonts w:asciiTheme="minorHAnsi" w:eastAsia="British Council Sans" w:hAnsiTheme="minorHAnsi" w:cstheme="minorHAnsi"/>
        </w:rPr>
        <w:t>.</w:t>
      </w:r>
      <w:r w:rsidR="00D57CAA" w:rsidRPr="00395F1E">
        <w:rPr>
          <w:rFonts w:asciiTheme="minorHAnsi" w:eastAsia="British Council Sans" w:hAnsiTheme="minorHAnsi" w:cstheme="minorHAnsi"/>
        </w:rPr>
        <w:t xml:space="preserve"> </w:t>
      </w:r>
      <w:r w:rsidR="00F2593B" w:rsidRPr="00395F1E">
        <w:rPr>
          <w:rFonts w:asciiTheme="minorHAnsi" w:eastAsia="British Council Sans" w:hAnsiTheme="minorHAnsi" w:cstheme="minorHAnsi"/>
        </w:rPr>
        <w:t xml:space="preserve">During the workshop </w:t>
      </w:r>
      <w:r w:rsidR="005C6D99" w:rsidRPr="00395F1E">
        <w:rPr>
          <w:rFonts w:asciiTheme="minorHAnsi" w:eastAsia="British Council Sans" w:hAnsiTheme="minorHAnsi" w:cstheme="minorHAnsi"/>
        </w:rPr>
        <w:t>participants</w:t>
      </w:r>
      <w:r w:rsidR="007A2478" w:rsidRPr="00395F1E">
        <w:rPr>
          <w:rFonts w:asciiTheme="minorHAnsi" w:eastAsia="British Council Sans" w:hAnsiTheme="minorHAnsi" w:cstheme="minorHAnsi"/>
        </w:rPr>
        <w:t xml:space="preserve"> learn how to contextualise and </w:t>
      </w:r>
      <w:r w:rsidR="00F2593B" w:rsidRPr="00395F1E">
        <w:rPr>
          <w:rFonts w:asciiTheme="minorHAnsi" w:eastAsia="British Council Sans" w:hAnsiTheme="minorHAnsi" w:cstheme="minorHAnsi"/>
        </w:rPr>
        <w:t>deliver</w:t>
      </w:r>
      <w:r w:rsidR="007A2478" w:rsidRPr="00395F1E">
        <w:rPr>
          <w:rFonts w:asciiTheme="minorHAnsi" w:eastAsia="British Council Sans" w:hAnsiTheme="minorHAnsi" w:cstheme="minorHAnsi"/>
        </w:rPr>
        <w:t xml:space="preserve"> the </w:t>
      </w:r>
      <w:r w:rsidR="00F2593B" w:rsidRPr="00395F1E">
        <w:rPr>
          <w:rFonts w:asciiTheme="minorHAnsi" w:eastAsia="British Council Sans" w:hAnsiTheme="minorHAnsi" w:cstheme="minorHAnsi"/>
        </w:rPr>
        <w:t>UNICYCLE</w:t>
      </w:r>
      <w:r w:rsidR="007A2478" w:rsidRPr="00395F1E">
        <w:rPr>
          <w:rFonts w:asciiTheme="minorHAnsi" w:eastAsia="British Council Sans" w:hAnsiTheme="minorHAnsi" w:cstheme="minorHAnsi"/>
        </w:rPr>
        <w:t xml:space="preserve"> </w:t>
      </w:r>
      <w:r w:rsidR="00B92FC8" w:rsidRPr="00395F1E">
        <w:rPr>
          <w:rFonts w:asciiTheme="minorHAnsi" w:eastAsia="British Council Sans" w:hAnsiTheme="minorHAnsi" w:cstheme="minorHAnsi"/>
        </w:rPr>
        <w:t>learning journey</w:t>
      </w:r>
      <w:r w:rsidR="00F2593B" w:rsidRPr="00395F1E">
        <w:rPr>
          <w:rFonts w:asciiTheme="minorHAnsi" w:eastAsia="British Council Sans" w:hAnsiTheme="minorHAnsi" w:cstheme="minorHAnsi"/>
        </w:rPr>
        <w:t>, in order that it can be cascaded</w:t>
      </w:r>
      <w:r w:rsidR="00B92FC8" w:rsidRPr="00395F1E">
        <w:rPr>
          <w:rFonts w:asciiTheme="minorHAnsi" w:eastAsia="British Council Sans" w:hAnsiTheme="minorHAnsi" w:cstheme="minorHAnsi"/>
        </w:rPr>
        <w:t xml:space="preserve"> </w:t>
      </w:r>
      <w:r w:rsidR="007A2478" w:rsidRPr="00395F1E">
        <w:rPr>
          <w:rFonts w:asciiTheme="minorHAnsi" w:eastAsia="British Council Sans" w:hAnsiTheme="minorHAnsi" w:cstheme="minorHAnsi"/>
        </w:rPr>
        <w:t xml:space="preserve">in their </w:t>
      </w:r>
      <w:r w:rsidR="00D23537" w:rsidRPr="00395F1E">
        <w:rPr>
          <w:rFonts w:asciiTheme="minorHAnsi" w:eastAsia="British Council Sans" w:hAnsiTheme="minorHAnsi" w:cstheme="minorHAnsi"/>
        </w:rPr>
        <w:t>local</w:t>
      </w:r>
      <w:r w:rsidR="007A2478" w:rsidRPr="00395F1E">
        <w:rPr>
          <w:rFonts w:asciiTheme="minorHAnsi" w:eastAsia="British Council Sans" w:hAnsiTheme="minorHAnsi" w:cstheme="minorHAnsi"/>
        </w:rPr>
        <w:t xml:space="preserve"> setting.</w:t>
      </w:r>
      <w:r w:rsidR="00E422BB" w:rsidRPr="00395F1E">
        <w:rPr>
          <w:rFonts w:asciiTheme="minorHAnsi" w:eastAsia="British Council Sans" w:hAnsiTheme="minorHAnsi" w:cstheme="minorHAnsi"/>
        </w:rPr>
        <w:t xml:space="preserve"> </w:t>
      </w:r>
      <w:r w:rsidR="00BD0D89" w:rsidRPr="00395F1E">
        <w:rPr>
          <w:rFonts w:asciiTheme="minorHAnsi" w:eastAsia="British Council Sans" w:hAnsiTheme="minorHAnsi" w:cstheme="minorHAnsi"/>
        </w:rPr>
        <w:t>Sri Lankan and UK</w:t>
      </w:r>
      <w:r w:rsidR="00E422BB" w:rsidRPr="00395F1E">
        <w:rPr>
          <w:rFonts w:asciiTheme="minorHAnsi" w:eastAsia="British Council Sans" w:hAnsiTheme="minorHAnsi" w:cstheme="minorHAnsi"/>
        </w:rPr>
        <w:t xml:space="preserve"> facilitators nominated will work together as part of their participation in this workshop, shaping the look and feel of this collaboration through their shared dialogue and engagement on social issues.</w:t>
      </w:r>
      <w:r w:rsidR="007A2478" w:rsidRPr="00395F1E">
        <w:rPr>
          <w:rFonts w:asciiTheme="minorHAnsi" w:eastAsia="British Council Sans" w:hAnsiTheme="minorHAnsi" w:cstheme="minorHAnsi"/>
        </w:rPr>
        <w:t xml:space="preserve"> </w:t>
      </w:r>
      <w:r w:rsidR="008100E6" w:rsidRPr="00395F1E">
        <w:rPr>
          <w:rFonts w:asciiTheme="minorHAnsi" w:eastAsia="British Council Sans" w:hAnsiTheme="minorHAnsi" w:cstheme="minorHAnsi"/>
          <w:i/>
          <w:iCs/>
        </w:rPr>
        <w:t xml:space="preserve">N.B </w:t>
      </w:r>
      <w:r w:rsidR="004F5C37" w:rsidRPr="00395F1E">
        <w:rPr>
          <w:rFonts w:asciiTheme="minorHAnsi" w:eastAsia="British Council Sans" w:hAnsiTheme="minorHAnsi" w:cstheme="minorHAnsi"/>
          <w:i/>
          <w:iCs/>
        </w:rPr>
        <w:t>Workshop d</w:t>
      </w:r>
      <w:r w:rsidR="002343EB" w:rsidRPr="00395F1E">
        <w:rPr>
          <w:rFonts w:asciiTheme="minorHAnsi" w:eastAsia="British Council Sans" w:hAnsiTheme="minorHAnsi" w:cstheme="minorHAnsi"/>
          <w:i/>
          <w:iCs/>
        </w:rPr>
        <w:t xml:space="preserve">ates and </w:t>
      </w:r>
      <w:r w:rsidR="00DB334A" w:rsidRPr="00395F1E">
        <w:rPr>
          <w:rFonts w:asciiTheme="minorHAnsi" w:eastAsia="British Council Sans" w:hAnsiTheme="minorHAnsi" w:cstheme="minorHAnsi"/>
          <w:i/>
          <w:iCs/>
        </w:rPr>
        <w:t xml:space="preserve">final format </w:t>
      </w:r>
      <w:r w:rsidR="002343EB" w:rsidRPr="00395F1E">
        <w:rPr>
          <w:rFonts w:asciiTheme="minorHAnsi" w:eastAsia="British Council Sans" w:hAnsiTheme="minorHAnsi" w:cstheme="minorHAnsi"/>
          <w:i/>
          <w:iCs/>
        </w:rPr>
        <w:t>are to be jointly agreed with British Council for successfully selected organisations</w:t>
      </w:r>
      <w:r w:rsidR="00DB334A" w:rsidRPr="00395F1E">
        <w:rPr>
          <w:rFonts w:asciiTheme="minorHAnsi" w:eastAsia="British Council Sans" w:hAnsiTheme="minorHAnsi" w:cstheme="minorHAnsi"/>
          <w:i/>
          <w:iCs/>
        </w:rPr>
        <w:t xml:space="preserve"> as part of induction</w:t>
      </w:r>
      <w:r w:rsidR="004F5C37" w:rsidRPr="00395F1E">
        <w:rPr>
          <w:rFonts w:asciiTheme="minorHAnsi" w:eastAsia="British Council Sans" w:hAnsiTheme="minorHAnsi" w:cstheme="minorHAnsi"/>
          <w:i/>
          <w:iCs/>
        </w:rPr>
        <w:t xml:space="preserve">, a typical virtual workshop would include up to </w:t>
      </w:r>
      <w:r w:rsidR="00DB334A" w:rsidRPr="00395F1E">
        <w:rPr>
          <w:rFonts w:asciiTheme="minorHAnsi" w:eastAsia="British Council Sans" w:hAnsiTheme="minorHAnsi" w:cstheme="minorHAnsi"/>
          <w:i/>
          <w:iCs/>
        </w:rPr>
        <w:t xml:space="preserve">approximately </w:t>
      </w:r>
      <w:r w:rsidR="004F5C37" w:rsidRPr="00395F1E">
        <w:rPr>
          <w:rFonts w:asciiTheme="minorHAnsi" w:eastAsia="British Council Sans" w:hAnsiTheme="minorHAnsi" w:cstheme="minorHAnsi"/>
          <w:i/>
          <w:iCs/>
        </w:rPr>
        <w:t>2</w:t>
      </w:r>
      <w:r w:rsidR="00A453E3" w:rsidRPr="00395F1E">
        <w:rPr>
          <w:rFonts w:asciiTheme="minorHAnsi" w:eastAsia="British Council Sans" w:hAnsiTheme="minorHAnsi" w:cstheme="minorHAnsi"/>
          <w:i/>
          <w:iCs/>
        </w:rPr>
        <w:t>5</w:t>
      </w:r>
      <w:r w:rsidR="004F5C37" w:rsidRPr="00395F1E">
        <w:rPr>
          <w:rFonts w:asciiTheme="minorHAnsi" w:eastAsia="British Council Sans" w:hAnsiTheme="minorHAnsi" w:cstheme="minorHAnsi"/>
          <w:i/>
          <w:iCs/>
        </w:rPr>
        <w:t xml:space="preserve">hrs of engagement, using both </w:t>
      </w:r>
      <w:r w:rsidR="00DB334A" w:rsidRPr="00395F1E">
        <w:rPr>
          <w:rFonts w:asciiTheme="minorHAnsi" w:eastAsia="British Council Sans" w:hAnsiTheme="minorHAnsi" w:cstheme="minorHAnsi"/>
          <w:i/>
          <w:iCs/>
        </w:rPr>
        <w:t>virtual and face to face</w:t>
      </w:r>
      <w:r w:rsidR="004F5C37" w:rsidRPr="00395F1E">
        <w:rPr>
          <w:rFonts w:asciiTheme="minorHAnsi" w:eastAsia="British Council Sans" w:hAnsiTheme="minorHAnsi" w:cstheme="minorHAnsi"/>
          <w:i/>
          <w:iCs/>
        </w:rPr>
        <w:t xml:space="preserve"> delivery styles. See </w:t>
      </w:r>
      <w:r w:rsidR="00A63DCA" w:rsidRPr="00395F1E">
        <w:rPr>
          <w:rFonts w:asciiTheme="minorHAnsi" w:eastAsia="British Council Sans" w:hAnsiTheme="minorHAnsi" w:cstheme="minorHAnsi"/>
          <w:i/>
          <w:iCs/>
        </w:rPr>
        <w:t>above</w:t>
      </w:r>
      <w:r w:rsidR="004F5C37" w:rsidRPr="00395F1E">
        <w:rPr>
          <w:rFonts w:asciiTheme="minorHAnsi" w:eastAsia="British Council Sans" w:hAnsiTheme="minorHAnsi" w:cstheme="minorHAnsi"/>
          <w:i/>
          <w:iCs/>
        </w:rPr>
        <w:t xml:space="preserve"> for </w:t>
      </w:r>
      <w:r w:rsidR="00A453E3" w:rsidRPr="00395F1E">
        <w:rPr>
          <w:rFonts w:asciiTheme="minorHAnsi" w:eastAsia="British Council Sans" w:hAnsiTheme="minorHAnsi" w:cstheme="minorHAnsi"/>
          <w:i/>
          <w:iCs/>
        </w:rPr>
        <w:t xml:space="preserve">a </w:t>
      </w:r>
      <w:r w:rsidR="004F5C37" w:rsidRPr="00395F1E">
        <w:rPr>
          <w:rFonts w:asciiTheme="minorHAnsi" w:eastAsia="British Council Sans" w:hAnsiTheme="minorHAnsi" w:cstheme="minorHAnsi"/>
          <w:i/>
          <w:iCs/>
        </w:rPr>
        <w:t>recommend</w:t>
      </w:r>
      <w:r w:rsidR="00A453E3" w:rsidRPr="00395F1E">
        <w:rPr>
          <w:rFonts w:asciiTheme="minorHAnsi" w:eastAsia="British Council Sans" w:hAnsiTheme="minorHAnsi" w:cstheme="minorHAnsi"/>
          <w:i/>
          <w:iCs/>
        </w:rPr>
        <w:t>ed</w:t>
      </w:r>
      <w:r w:rsidR="004F5C37" w:rsidRPr="00395F1E">
        <w:rPr>
          <w:rFonts w:asciiTheme="minorHAnsi" w:eastAsia="British Council Sans" w:hAnsiTheme="minorHAnsi" w:cstheme="minorHAnsi"/>
          <w:i/>
          <w:iCs/>
        </w:rPr>
        <w:t xml:space="preserve"> profile of facilitator.</w:t>
      </w:r>
    </w:p>
    <w:p w14:paraId="0E4F414E" w14:textId="2088AF59" w:rsidR="00E422BB" w:rsidRPr="00395F1E" w:rsidRDefault="004F5C37" w:rsidP="00395F1E">
      <w:pPr>
        <w:pStyle w:val="ListParagraph"/>
        <w:spacing w:after="0" w:line="240" w:lineRule="auto"/>
        <w:ind w:right="340"/>
        <w:rPr>
          <w:rFonts w:asciiTheme="minorHAnsi" w:eastAsia="British Council Sans" w:hAnsiTheme="minorHAnsi" w:cstheme="minorHAnsi"/>
        </w:rPr>
      </w:pPr>
      <w:r w:rsidRPr="00395F1E">
        <w:rPr>
          <w:rFonts w:asciiTheme="minorHAnsi" w:eastAsia="British Council Sans" w:hAnsiTheme="minorHAnsi" w:cstheme="minorHAnsi"/>
          <w:i/>
          <w:iCs/>
        </w:rPr>
        <w:t xml:space="preserve"> </w:t>
      </w:r>
    </w:p>
    <w:p w14:paraId="1AF396F8" w14:textId="13BBDA42" w:rsidR="00A5608B" w:rsidRPr="009B0EE2" w:rsidRDefault="00E422BB" w:rsidP="00C70DEA">
      <w:pPr>
        <w:pStyle w:val="NormalGGPP"/>
        <w:numPr>
          <w:ilvl w:val="0"/>
          <w:numId w:val="22"/>
        </w:numPr>
        <w:jc w:val="left"/>
        <w:rPr>
          <w:rFonts w:asciiTheme="minorHAnsi" w:hAnsiTheme="minorHAnsi" w:cstheme="minorHAnsi"/>
        </w:rPr>
      </w:pPr>
      <w:r>
        <w:rPr>
          <w:rFonts w:asciiTheme="minorHAnsi" w:hAnsiTheme="minorHAnsi" w:cstheme="minorHAnsi"/>
        </w:rPr>
        <w:t>F</w:t>
      </w:r>
      <w:r w:rsidRPr="00DD19BD">
        <w:rPr>
          <w:rFonts w:asciiTheme="minorHAnsi" w:hAnsiTheme="minorHAnsi" w:cstheme="minorHAnsi"/>
        </w:rPr>
        <w:t>acilitators</w:t>
      </w:r>
      <w:r>
        <w:rPr>
          <w:rFonts w:asciiTheme="minorHAnsi" w:hAnsiTheme="minorHAnsi" w:cstheme="minorHAnsi"/>
        </w:rPr>
        <w:t xml:space="preserve"> are then mentored by a Master F</w:t>
      </w:r>
      <w:r w:rsidR="00735DE7">
        <w:rPr>
          <w:rFonts w:asciiTheme="minorHAnsi" w:hAnsiTheme="minorHAnsi" w:cstheme="minorHAnsi"/>
        </w:rPr>
        <w:t>acilitator</w:t>
      </w:r>
      <w:r w:rsidR="00F2593B">
        <w:rPr>
          <w:rFonts w:asciiTheme="minorHAnsi" w:hAnsiTheme="minorHAnsi" w:cstheme="minorHAnsi"/>
        </w:rPr>
        <w:t xml:space="preserve"> (provided by British Council) to </w:t>
      </w:r>
      <w:r w:rsidR="002343EB">
        <w:rPr>
          <w:rFonts w:asciiTheme="minorHAnsi" w:hAnsiTheme="minorHAnsi" w:cstheme="minorHAnsi"/>
        </w:rPr>
        <w:t xml:space="preserve">design and implement a cascade for students within their university. Facilitators will receive detailed </w:t>
      </w:r>
      <w:r w:rsidR="002343EB" w:rsidRPr="009B0EE2">
        <w:rPr>
          <w:rFonts w:asciiTheme="minorHAnsi" w:hAnsiTheme="minorHAnsi" w:cstheme="minorHAnsi"/>
        </w:rPr>
        <w:t xml:space="preserve">toolkits and other resources which support their adaptation and delivery. </w:t>
      </w:r>
      <w:r w:rsidR="00735DE7" w:rsidRPr="009B0EE2">
        <w:rPr>
          <w:rFonts w:asciiTheme="minorHAnsi" w:hAnsiTheme="minorHAnsi" w:cstheme="minorHAnsi"/>
        </w:rPr>
        <w:t xml:space="preserve"> </w:t>
      </w:r>
      <w:r w:rsidR="00D23537" w:rsidRPr="009B0EE2">
        <w:rPr>
          <w:rFonts w:asciiTheme="minorHAnsi" w:hAnsiTheme="minorHAnsi" w:cstheme="minorHAnsi"/>
        </w:rPr>
        <w:t xml:space="preserve"> </w:t>
      </w:r>
      <w:r w:rsidR="00735DE7" w:rsidRPr="009B0EE2">
        <w:rPr>
          <w:rFonts w:asciiTheme="minorHAnsi" w:hAnsiTheme="minorHAnsi" w:cstheme="minorHAnsi"/>
        </w:rPr>
        <w:t xml:space="preserve"> </w:t>
      </w:r>
    </w:p>
    <w:p w14:paraId="3E08DCCE" w14:textId="2AF2D216" w:rsidR="007A2478" w:rsidRPr="009B0EE2" w:rsidRDefault="002343EB" w:rsidP="00C70DEA">
      <w:pPr>
        <w:pStyle w:val="NormalGGPP"/>
        <w:numPr>
          <w:ilvl w:val="0"/>
          <w:numId w:val="22"/>
        </w:numPr>
        <w:jc w:val="left"/>
        <w:rPr>
          <w:rFonts w:asciiTheme="minorHAnsi" w:hAnsiTheme="minorHAnsi" w:cstheme="minorHAnsi"/>
        </w:rPr>
      </w:pPr>
      <w:r w:rsidRPr="009B0EE2">
        <w:rPr>
          <w:rFonts w:asciiTheme="minorHAnsi" w:hAnsiTheme="minorHAnsi" w:cstheme="minorHAnsi"/>
        </w:rPr>
        <w:t xml:space="preserve">Students participate </w:t>
      </w:r>
      <w:r w:rsidR="00054636">
        <w:rPr>
          <w:rFonts w:asciiTheme="minorHAnsi" w:hAnsiTheme="minorHAnsi" w:cstheme="minorHAnsi"/>
        </w:rPr>
        <w:t xml:space="preserve">(minimum of 50) </w:t>
      </w:r>
      <w:r w:rsidRPr="009B0EE2">
        <w:rPr>
          <w:rFonts w:asciiTheme="minorHAnsi" w:hAnsiTheme="minorHAnsi" w:cstheme="minorHAnsi"/>
        </w:rPr>
        <w:t>in local workshops, and a</w:t>
      </w:r>
      <w:r w:rsidR="004F5C37" w:rsidRPr="009B0EE2">
        <w:rPr>
          <w:rFonts w:asciiTheme="minorHAnsi" w:hAnsiTheme="minorHAnsi" w:cstheme="minorHAnsi"/>
        </w:rPr>
        <w:t>s an output</w:t>
      </w:r>
      <w:r w:rsidRPr="009B0EE2">
        <w:rPr>
          <w:rFonts w:asciiTheme="minorHAnsi" w:hAnsiTheme="minorHAnsi" w:cstheme="minorHAnsi"/>
        </w:rPr>
        <w:t xml:space="preserve"> </w:t>
      </w:r>
      <w:r w:rsidR="004F5C37" w:rsidRPr="009B0EE2">
        <w:rPr>
          <w:rFonts w:asciiTheme="minorHAnsi" w:hAnsiTheme="minorHAnsi" w:cstheme="minorHAnsi"/>
        </w:rPr>
        <w:t xml:space="preserve">complete a community </w:t>
      </w:r>
      <w:r w:rsidR="00054636">
        <w:rPr>
          <w:rFonts w:asciiTheme="minorHAnsi" w:hAnsiTheme="minorHAnsi" w:cstheme="minorHAnsi"/>
        </w:rPr>
        <w:t xml:space="preserve">action or </w:t>
      </w:r>
      <w:r w:rsidR="004F5C37" w:rsidRPr="009B0EE2">
        <w:rPr>
          <w:rFonts w:asciiTheme="minorHAnsi" w:hAnsiTheme="minorHAnsi" w:cstheme="minorHAnsi"/>
        </w:rPr>
        <w:t>research project</w:t>
      </w:r>
      <w:r w:rsidR="00D23537" w:rsidRPr="009B0EE2">
        <w:rPr>
          <w:rFonts w:asciiTheme="minorHAnsi" w:hAnsiTheme="minorHAnsi" w:cstheme="minorHAnsi"/>
        </w:rPr>
        <w:t>.</w:t>
      </w:r>
      <w:r w:rsidR="007A2478" w:rsidRPr="009B0EE2">
        <w:rPr>
          <w:rFonts w:asciiTheme="minorHAnsi" w:hAnsiTheme="minorHAnsi" w:cstheme="minorHAnsi"/>
        </w:rPr>
        <w:t xml:space="preserve"> </w:t>
      </w:r>
    </w:p>
    <w:p w14:paraId="1D495066" w14:textId="209E112E" w:rsidR="00A7755F" w:rsidRDefault="00A7755F" w:rsidP="00A7755F">
      <w:pPr>
        <w:pStyle w:val="NormalGGPP"/>
        <w:ind w:left="0"/>
        <w:jc w:val="left"/>
        <w:rPr>
          <w:rFonts w:asciiTheme="minorHAnsi" w:hAnsiTheme="minorHAnsi" w:cstheme="minorHAnsi"/>
        </w:rPr>
      </w:pPr>
    </w:p>
    <w:p w14:paraId="57B270E0" w14:textId="77777777" w:rsidR="00A7755F" w:rsidRPr="00922F7E" w:rsidRDefault="00A7755F" w:rsidP="00A7755F">
      <w:pPr>
        <w:shd w:val="clear" w:color="auto" w:fill="FFFFFF"/>
        <w:spacing w:after="0" w:line="240" w:lineRule="auto"/>
        <w:ind w:left="142"/>
        <w:rPr>
          <w:rFonts w:asciiTheme="minorHAnsi" w:hAnsiTheme="minorHAnsi" w:cstheme="minorHAnsi"/>
          <w:b/>
          <w:bCs/>
        </w:rPr>
      </w:pPr>
      <w:r w:rsidRPr="00DD19BD">
        <w:rPr>
          <w:rFonts w:asciiTheme="minorHAnsi" w:hAnsiTheme="minorHAnsi" w:cstheme="minorHAnsi"/>
        </w:rPr>
        <w:t xml:space="preserve">The </w:t>
      </w:r>
      <w:r w:rsidRPr="00DD19BD">
        <w:rPr>
          <w:rFonts w:asciiTheme="minorHAnsi" w:hAnsiTheme="minorHAnsi" w:cstheme="minorHAnsi"/>
          <w:b/>
          <w:bCs/>
        </w:rPr>
        <w:t>2</w:t>
      </w:r>
      <w:r w:rsidRPr="00DD19BD">
        <w:rPr>
          <w:rFonts w:asciiTheme="minorHAnsi" w:hAnsiTheme="minorHAnsi" w:cstheme="minorHAnsi"/>
          <w:b/>
          <w:bCs/>
          <w:vertAlign w:val="superscript"/>
        </w:rPr>
        <w:t>nd</w:t>
      </w:r>
      <w:r w:rsidRPr="00DD19BD">
        <w:rPr>
          <w:rFonts w:asciiTheme="minorHAnsi" w:hAnsiTheme="minorHAnsi" w:cstheme="minorHAnsi"/>
          <w:b/>
          <w:bCs/>
        </w:rPr>
        <w:t xml:space="preserve"> phase</w:t>
      </w:r>
      <w:r w:rsidRPr="00DD19BD">
        <w:rPr>
          <w:rFonts w:asciiTheme="minorHAnsi" w:hAnsiTheme="minorHAnsi" w:cstheme="minorHAnsi"/>
        </w:rPr>
        <w:t xml:space="preserve"> </w:t>
      </w:r>
      <w:r>
        <w:rPr>
          <w:rFonts w:asciiTheme="minorHAnsi" w:hAnsiTheme="minorHAnsi" w:cstheme="minorHAnsi"/>
        </w:rPr>
        <w:t>(</w:t>
      </w:r>
      <w:r w:rsidRPr="009476EE">
        <w:rPr>
          <w:rFonts w:asciiTheme="minorHAnsi" w:hAnsiTheme="minorHAnsi" w:cstheme="minorHAnsi"/>
          <w:i/>
          <w:iCs/>
        </w:rPr>
        <w:t>Globally Connected</w:t>
      </w:r>
      <w:r>
        <w:rPr>
          <w:rFonts w:asciiTheme="minorHAnsi" w:hAnsiTheme="minorHAnsi" w:cstheme="minorHAnsi"/>
        </w:rPr>
        <w:t xml:space="preserve">) </w:t>
      </w:r>
      <w:r w:rsidRPr="00922F7E">
        <w:rPr>
          <w:rFonts w:asciiTheme="minorHAnsi" w:hAnsiTheme="minorHAnsi" w:cstheme="minorHAnsi"/>
          <w:b/>
          <w:bCs/>
        </w:rPr>
        <w:t>April – May 2022</w:t>
      </w:r>
    </w:p>
    <w:p w14:paraId="73A126E6" w14:textId="77777777" w:rsidR="00A7755F" w:rsidRDefault="00A7755F" w:rsidP="00A7755F">
      <w:pPr>
        <w:shd w:val="clear" w:color="auto" w:fill="FFFFFF"/>
        <w:spacing w:after="0" w:line="240" w:lineRule="auto"/>
        <w:rPr>
          <w:rFonts w:asciiTheme="minorHAnsi" w:hAnsiTheme="minorHAnsi" w:cstheme="minorHAnsi"/>
        </w:rPr>
      </w:pPr>
    </w:p>
    <w:p w14:paraId="085E4A7B" w14:textId="098F3D55" w:rsidR="00A7755F" w:rsidRDefault="00A7755F" w:rsidP="00A7755F">
      <w:pPr>
        <w:shd w:val="clear" w:color="auto" w:fill="FFFFFF"/>
        <w:spacing w:after="0" w:line="240" w:lineRule="auto"/>
        <w:rPr>
          <w:rFonts w:asciiTheme="minorHAnsi" w:hAnsiTheme="minorHAnsi" w:cstheme="minorHAnsi"/>
        </w:rPr>
      </w:pPr>
      <w:r>
        <w:rPr>
          <w:rFonts w:asciiTheme="minorHAnsi" w:hAnsiTheme="minorHAnsi" w:cstheme="minorHAnsi"/>
        </w:rPr>
        <w:t xml:space="preserve">A key objective </w:t>
      </w:r>
      <w:r w:rsidRPr="0078220A">
        <w:rPr>
          <w:rFonts w:asciiTheme="minorHAnsi" w:hAnsiTheme="minorHAnsi" w:cstheme="minorHAnsi"/>
        </w:rPr>
        <w:t xml:space="preserve">of the programme </w:t>
      </w:r>
      <w:r>
        <w:rPr>
          <w:rFonts w:asciiTheme="minorHAnsi" w:hAnsiTheme="minorHAnsi" w:cstheme="minorHAnsi"/>
        </w:rPr>
        <w:t xml:space="preserve">is </w:t>
      </w:r>
      <w:r w:rsidRPr="0078220A">
        <w:rPr>
          <w:rFonts w:asciiTheme="minorHAnsi" w:hAnsiTheme="minorHAnsi" w:cstheme="minorHAnsi"/>
        </w:rPr>
        <w:t xml:space="preserve">to </w:t>
      </w:r>
      <w:r w:rsidRPr="0078220A">
        <w:rPr>
          <w:color w:val="000000"/>
        </w:rPr>
        <w:t xml:space="preserve">increase our understanding of the power of global </w:t>
      </w:r>
      <w:r w:rsidRPr="009B0EE2">
        <w:rPr>
          <w:color w:val="000000"/>
        </w:rPr>
        <w:t>connections and to develop skills to establish global networks engaged in social development.</w:t>
      </w:r>
      <w:r w:rsidRPr="009B0EE2">
        <w:rPr>
          <w:rFonts w:asciiTheme="minorHAnsi" w:hAnsiTheme="minorHAnsi" w:cstheme="minorHAnsi"/>
        </w:rPr>
        <w:t xml:space="preserve"> This is done th</w:t>
      </w:r>
      <w:r w:rsidR="00C46E21" w:rsidRPr="009B0EE2">
        <w:rPr>
          <w:rFonts w:asciiTheme="minorHAnsi" w:hAnsiTheme="minorHAnsi" w:cstheme="minorHAnsi"/>
        </w:rPr>
        <w:t>r</w:t>
      </w:r>
      <w:r w:rsidRPr="009B0EE2">
        <w:rPr>
          <w:rFonts w:asciiTheme="minorHAnsi" w:hAnsiTheme="minorHAnsi" w:cstheme="minorHAnsi"/>
        </w:rPr>
        <w:t>ough international</w:t>
      </w:r>
      <w:r w:rsidRPr="0078220A">
        <w:rPr>
          <w:rFonts w:asciiTheme="minorHAnsi" w:hAnsiTheme="minorHAnsi" w:cstheme="minorHAnsi"/>
        </w:rPr>
        <w:t xml:space="preserve"> networking opportunities </w:t>
      </w:r>
      <w:r>
        <w:rPr>
          <w:rFonts w:asciiTheme="minorHAnsi" w:hAnsiTheme="minorHAnsi" w:cstheme="minorHAnsi"/>
        </w:rPr>
        <w:t xml:space="preserve">organised </w:t>
      </w:r>
      <w:r w:rsidR="00DB334A">
        <w:rPr>
          <w:rFonts w:asciiTheme="minorHAnsi" w:hAnsiTheme="minorHAnsi" w:cstheme="minorHAnsi"/>
        </w:rPr>
        <w:t>in partnership with</w:t>
      </w:r>
      <w:r>
        <w:rPr>
          <w:rFonts w:asciiTheme="minorHAnsi" w:hAnsiTheme="minorHAnsi" w:cstheme="minorHAnsi"/>
        </w:rPr>
        <w:t xml:space="preserve"> the British Council </w:t>
      </w:r>
      <w:r w:rsidRPr="0078220A">
        <w:rPr>
          <w:rFonts w:asciiTheme="minorHAnsi" w:hAnsiTheme="minorHAnsi" w:cstheme="minorHAnsi"/>
        </w:rPr>
        <w:t>which are designed</w:t>
      </w:r>
      <w:r>
        <w:rPr>
          <w:rFonts w:asciiTheme="minorHAnsi" w:hAnsiTheme="minorHAnsi" w:cstheme="minorHAnsi"/>
        </w:rPr>
        <w:t xml:space="preserve"> to build connections and trust at the individual and institutional level</w:t>
      </w:r>
      <w:r w:rsidRPr="0078220A">
        <w:rPr>
          <w:rFonts w:asciiTheme="minorHAnsi" w:hAnsiTheme="minorHAnsi" w:cstheme="minorHAnsi"/>
        </w:rPr>
        <w:t xml:space="preserve">. </w:t>
      </w:r>
    </w:p>
    <w:p w14:paraId="245C0D27" w14:textId="77777777" w:rsidR="00A7755F" w:rsidRDefault="00A7755F" w:rsidP="00A7755F">
      <w:pPr>
        <w:shd w:val="clear" w:color="auto" w:fill="FFFFFF"/>
        <w:spacing w:after="0" w:line="240" w:lineRule="auto"/>
        <w:rPr>
          <w:rFonts w:asciiTheme="minorHAnsi" w:hAnsiTheme="minorHAnsi" w:cstheme="minorHAnsi"/>
        </w:rPr>
      </w:pPr>
    </w:p>
    <w:p w14:paraId="7A715B0B" w14:textId="77777777" w:rsidR="00A7755F" w:rsidRPr="00C646B2" w:rsidRDefault="00A7755F" w:rsidP="00C70DEA">
      <w:pPr>
        <w:numPr>
          <w:ilvl w:val="0"/>
          <w:numId w:val="25"/>
        </w:numPr>
        <w:spacing w:after="0" w:line="240" w:lineRule="auto"/>
        <w:rPr>
          <w:rFonts w:cs="Arial"/>
          <w:color w:val="000000"/>
        </w:rPr>
      </w:pPr>
      <w:r w:rsidRPr="00C646B2">
        <w:rPr>
          <w:rFonts w:cs="Arial"/>
          <w:color w:val="000000"/>
        </w:rPr>
        <w:t>Participants attending International Networking should demonstrate social leadership potential and should have demonstrated their commitment to the programme and to social research and/or action in their communities</w:t>
      </w:r>
    </w:p>
    <w:p w14:paraId="69BEB8F1" w14:textId="77777777" w:rsidR="00A7755F" w:rsidRPr="00C646B2" w:rsidRDefault="00A7755F" w:rsidP="00C70DEA">
      <w:pPr>
        <w:numPr>
          <w:ilvl w:val="0"/>
          <w:numId w:val="25"/>
        </w:numPr>
        <w:spacing w:after="0" w:line="240" w:lineRule="auto"/>
        <w:rPr>
          <w:rFonts w:cs="Arial"/>
          <w:color w:val="000000"/>
        </w:rPr>
      </w:pPr>
      <w:r w:rsidRPr="00C646B2">
        <w:rPr>
          <w:rFonts w:cs="Arial"/>
          <w:color w:val="000000"/>
        </w:rPr>
        <w:t>Participants are selected by partners, sometimes with the involvement of the whole group. In some countries the British Council office may want to be involved in selection.</w:t>
      </w:r>
    </w:p>
    <w:p w14:paraId="54C9F0CF" w14:textId="1C242692" w:rsidR="00A7755F" w:rsidRPr="00C646B2" w:rsidRDefault="00A7755F" w:rsidP="00C70DEA">
      <w:pPr>
        <w:numPr>
          <w:ilvl w:val="0"/>
          <w:numId w:val="25"/>
        </w:numPr>
        <w:spacing w:after="0" w:line="240" w:lineRule="auto"/>
        <w:rPr>
          <w:rFonts w:cs="Arial"/>
          <w:color w:val="000000"/>
        </w:rPr>
      </w:pPr>
      <w:r w:rsidRPr="00C646B2">
        <w:rPr>
          <w:rFonts w:cs="Arial"/>
          <w:color w:val="000000"/>
        </w:rPr>
        <w:t xml:space="preserve">International Networking for students will have a common learning journey and will be an opportunity for students to share in relation to the community project work they have been </w:t>
      </w:r>
      <w:r w:rsidR="00A63DCA" w:rsidRPr="00C646B2">
        <w:rPr>
          <w:rFonts w:cs="Arial"/>
          <w:color w:val="000000"/>
        </w:rPr>
        <w:t>delivering and</w:t>
      </w:r>
      <w:r w:rsidRPr="00C646B2">
        <w:rPr>
          <w:rFonts w:cs="Arial"/>
          <w:color w:val="000000"/>
        </w:rPr>
        <w:t xml:space="preserve"> learn about how different communities have been able to respond to different global issues.</w:t>
      </w:r>
    </w:p>
    <w:p w14:paraId="7E05A6E6" w14:textId="77777777" w:rsidR="00054636" w:rsidRDefault="00A7755F" w:rsidP="00C70DEA">
      <w:pPr>
        <w:numPr>
          <w:ilvl w:val="0"/>
          <w:numId w:val="25"/>
        </w:numPr>
        <w:spacing w:after="0" w:line="240" w:lineRule="auto"/>
        <w:rPr>
          <w:rFonts w:cs="Arial"/>
          <w:i/>
          <w:iCs/>
          <w:color w:val="000000"/>
        </w:rPr>
      </w:pPr>
      <w:r w:rsidRPr="00C646B2">
        <w:rPr>
          <w:rFonts w:cs="Arial"/>
          <w:color w:val="000000"/>
        </w:rPr>
        <w:t xml:space="preserve">Traditionally these events are run face to face; </w:t>
      </w:r>
      <w:r w:rsidRPr="00C646B2">
        <w:rPr>
          <w:rFonts w:cs="Arial"/>
          <w:i/>
          <w:iCs/>
          <w:color w:val="000000"/>
        </w:rPr>
        <w:t>given the context in this pilot phase we will be running them virtually. For student engagement this will be up to 1</w:t>
      </w:r>
      <w:r w:rsidR="00DB334A" w:rsidRPr="00C646B2">
        <w:rPr>
          <w:rFonts w:cs="Arial"/>
          <w:i/>
          <w:iCs/>
          <w:color w:val="000000"/>
        </w:rPr>
        <w:t>5</w:t>
      </w:r>
      <w:r w:rsidRPr="00C646B2">
        <w:rPr>
          <w:rFonts w:cs="Arial"/>
          <w:i/>
          <w:iCs/>
          <w:color w:val="000000"/>
        </w:rPr>
        <w:t xml:space="preserve"> hours across 3 separate virtual sessions.</w:t>
      </w:r>
    </w:p>
    <w:p w14:paraId="62280752" w14:textId="27E94C2F" w:rsidR="00A7755F" w:rsidRDefault="00054636" w:rsidP="00C70DEA">
      <w:pPr>
        <w:numPr>
          <w:ilvl w:val="0"/>
          <w:numId w:val="25"/>
        </w:numPr>
        <w:spacing w:after="0" w:line="240" w:lineRule="auto"/>
        <w:rPr>
          <w:rFonts w:cs="Arial"/>
          <w:i/>
          <w:iCs/>
          <w:color w:val="000000"/>
        </w:rPr>
      </w:pPr>
      <w:r>
        <w:rPr>
          <w:rFonts w:cs="Arial"/>
          <w:color w:val="000000"/>
        </w:rPr>
        <w:t>There will be a study visit from the partner UK university towards the end of the second phase</w:t>
      </w:r>
      <w:r w:rsidR="00A7755F" w:rsidRPr="00C646B2">
        <w:rPr>
          <w:rFonts w:cs="Arial"/>
          <w:i/>
          <w:iCs/>
          <w:color w:val="000000"/>
        </w:rPr>
        <w:t xml:space="preserve"> </w:t>
      </w:r>
    </w:p>
    <w:p w14:paraId="3C1C6C29" w14:textId="77777777" w:rsidR="00054636" w:rsidRPr="00C646B2" w:rsidRDefault="00054636" w:rsidP="00054636">
      <w:pPr>
        <w:spacing w:after="0" w:line="240" w:lineRule="auto"/>
        <w:ind w:left="720"/>
        <w:rPr>
          <w:rFonts w:cs="Arial"/>
          <w:i/>
          <w:iCs/>
          <w:color w:val="000000"/>
        </w:rPr>
      </w:pPr>
    </w:p>
    <w:p w14:paraId="34ADB1A0" w14:textId="6207098E" w:rsidR="00A7755F" w:rsidRDefault="00A7755F" w:rsidP="00A7755F">
      <w:pPr>
        <w:spacing w:after="0" w:line="240" w:lineRule="auto"/>
        <w:ind w:left="720"/>
        <w:rPr>
          <w:color w:val="000000"/>
        </w:rPr>
      </w:pPr>
    </w:p>
    <w:p w14:paraId="430683CC" w14:textId="6BFB0292" w:rsidR="00DB334A" w:rsidRDefault="00DB334A" w:rsidP="00A7755F">
      <w:pPr>
        <w:spacing w:after="0" w:line="240" w:lineRule="auto"/>
        <w:ind w:left="720"/>
        <w:rPr>
          <w:color w:val="000000"/>
        </w:rPr>
      </w:pPr>
    </w:p>
    <w:p w14:paraId="179E9699" w14:textId="3A04334A" w:rsidR="00DB334A" w:rsidRDefault="00DB334A" w:rsidP="00A7755F">
      <w:pPr>
        <w:spacing w:after="0" w:line="240" w:lineRule="auto"/>
        <w:ind w:left="720"/>
        <w:rPr>
          <w:color w:val="000000"/>
        </w:rPr>
      </w:pPr>
    </w:p>
    <w:p w14:paraId="4E307134" w14:textId="3373B122" w:rsidR="00DB334A" w:rsidRDefault="00DB334A" w:rsidP="00A7755F">
      <w:pPr>
        <w:spacing w:after="0" w:line="240" w:lineRule="auto"/>
        <w:ind w:left="720"/>
        <w:rPr>
          <w:color w:val="000000"/>
        </w:rPr>
      </w:pPr>
    </w:p>
    <w:p w14:paraId="785F25A3" w14:textId="77777777" w:rsidR="00DB334A" w:rsidRPr="00735BF5" w:rsidRDefault="00DB334A" w:rsidP="00A7755F">
      <w:pPr>
        <w:spacing w:after="0" w:line="240" w:lineRule="auto"/>
        <w:ind w:left="720"/>
        <w:rPr>
          <w:color w:val="000000"/>
        </w:rPr>
      </w:pPr>
    </w:p>
    <w:p w14:paraId="068422FE" w14:textId="77777777" w:rsidR="00A7755F" w:rsidRPr="009B0EE2" w:rsidRDefault="00A7755F" w:rsidP="00A7755F">
      <w:pPr>
        <w:autoSpaceDE w:val="0"/>
        <w:autoSpaceDN w:val="0"/>
        <w:adjustRightInd w:val="0"/>
        <w:spacing w:before="100" w:after="100"/>
        <w:rPr>
          <w:color w:val="000000"/>
        </w:rPr>
      </w:pPr>
      <w:r w:rsidRPr="00735BF5">
        <w:rPr>
          <w:bCs/>
          <w:color w:val="000000"/>
          <w:u w:val="single"/>
        </w:rPr>
        <w:t>Outcomes</w:t>
      </w:r>
      <w:r w:rsidRPr="00735BF5">
        <w:rPr>
          <w:color w:val="000000"/>
        </w:rPr>
        <w:t xml:space="preserve"> - </w:t>
      </w:r>
      <w:r w:rsidRPr="009B0EE2">
        <w:rPr>
          <w:color w:val="000000"/>
        </w:rPr>
        <w:t>The outcomes for international networking include:</w:t>
      </w:r>
    </w:p>
    <w:p w14:paraId="0389541F" w14:textId="483636EF" w:rsidR="009B0EE2" w:rsidRPr="00DB334A" w:rsidRDefault="00A7755F" w:rsidP="009B0EE2">
      <w:pPr>
        <w:numPr>
          <w:ilvl w:val="0"/>
          <w:numId w:val="26"/>
        </w:numPr>
        <w:autoSpaceDE w:val="0"/>
        <w:autoSpaceDN w:val="0"/>
        <w:adjustRightInd w:val="0"/>
        <w:spacing w:before="100" w:after="100" w:line="240" w:lineRule="auto"/>
        <w:rPr>
          <w:color w:val="000000"/>
        </w:rPr>
      </w:pPr>
      <w:r w:rsidRPr="009B0EE2">
        <w:rPr>
          <w:color w:val="000000"/>
        </w:rPr>
        <w:t>Awareness raising – increased knowledge of political, social, economic, cultural drivers and context of the countries represented, which builds increased understanding of</w:t>
      </w:r>
      <w:r w:rsidRPr="00735BF5">
        <w:rPr>
          <w:color w:val="000000"/>
        </w:rPr>
        <w:t xml:space="preserve"> global interdependence and the value of intercultural dialogue and networking</w:t>
      </w:r>
      <w:r w:rsidR="009B0EE2">
        <w:rPr>
          <w:color w:val="000000"/>
        </w:rPr>
        <w:t>.</w:t>
      </w:r>
    </w:p>
    <w:p w14:paraId="0C9EF4DC" w14:textId="694FAE44" w:rsidR="00A7755F" w:rsidRPr="009B0EE2" w:rsidRDefault="00A7755F" w:rsidP="00C70DEA">
      <w:pPr>
        <w:numPr>
          <w:ilvl w:val="0"/>
          <w:numId w:val="26"/>
        </w:numPr>
        <w:autoSpaceDE w:val="0"/>
        <w:autoSpaceDN w:val="0"/>
        <w:adjustRightInd w:val="0"/>
        <w:spacing w:before="100" w:after="100" w:line="240" w:lineRule="auto"/>
        <w:rPr>
          <w:color w:val="000000"/>
        </w:rPr>
      </w:pPr>
      <w:r w:rsidRPr="009B0EE2">
        <w:rPr>
          <w:color w:val="000000"/>
        </w:rPr>
        <w:t xml:space="preserve">Practice – Intercultural dialogue and networking skills in how to apply global learning and experience in your community and in the </w:t>
      </w:r>
      <w:r w:rsidR="00A63DCA" w:rsidRPr="009B0EE2">
        <w:rPr>
          <w:color w:val="000000"/>
        </w:rPr>
        <w:t>interventions,</w:t>
      </w:r>
      <w:r w:rsidRPr="009B0EE2">
        <w:rPr>
          <w:color w:val="000000"/>
        </w:rPr>
        <w:t xml:space="preserve"> you undertake as an Active Citizen</w:t>
      </w:r>
    </w:p>
    <w:p w14:paraId="49244DE6" w14:textId="77777777" w:rsidR="00A7755F" w:rsidRPr="00735BF5" w:rsidRDefault="00A7755F" w:rsidP="00C70DEA">
      <w:pPr>
        <w:numPr>
          <w:ilvl w:val="0"/>
          <w:numId w:val="26"/>
        </w:numPr>
        <w:autoSpaceDE w:val="0"/>
        <w:autoSpaceDN w:val="0"/>
        <w:adjustRightInd w:val="0"/>
        <w:spacing w:before="100" w:after="100" w:line="240" w:lineRule="auto"/>
        <w:rPr>
          <w:color w:val="000000"/>
        </w:rPr>
      </w:pPr>
      <w:r w:rsidRPr="009B0EE2">
        <w:rPr>
          <w:color w:val="000000"/>
        </w:rPr>
        <w:t>Advocacy and Alumni – create a network of Active Citizens who think globally as well as locally and as a result feel better able to influence their community</w:t>
      </w:r>
      <w:r w:rsidRPr="00735BF5">
        <w:rPr>
          <w:color w:val="000000"/>
        </w:rPr>
        <w:t xml:space="preserve"> and act on global issues individually and collectively</w:t>
      </w:r>
    </w:p>
    <w:p w14:paraId="10CD5051" w14:textId="77777777" w:rsidR="00A7755F" w:rsidRDefault="00A7755F" w:rsidP="00A7755F">
      <w:pPr>
        <w:pStyle w:val="NormalGGPP"/>
        <w:ind w:left="0"/>
        <w:jc w:val="left"/>
        <w:rPr>
          <w:rFonts w:asciiTheme="minorHAnsi" w:hAnsiTheme="minorHAnsi" w:cstheme="minorHAnsi"/>
          <w:lang w:val="en"/>
        </w:rPr>
      </w:pPr>
    </w:p>
    <w:p w14:paraId="2F8EEC26" w14:textId="77777777" w:rsidR="00A7755F" w:rsidRDefault="00A7755F" w:rsidP="00A7755F">
      <w:pPr>
        <w:pStyle w:val="NormalGGPP"/>
        <w:jc w:val="left"/>
        <w:rPr>
          <w:rFonts w:asciiTheme="minorHAnsi" w:hAnsiTheme="minorHAnsi" w:cstheme="minorHAnsi"/>
        </w:rPr>
      </w:pPr>
      <w:r w:rsidRPr="00DD19BD">
        <w:rPr>
          <w:rFonts w:asciiTheme="minorHAnsi" w:hAnsiTheme="minorHAnsi" w:cstheme="minorHAnsi"/>
        </w:rPr>
        <w:t xml:space="preserve">These </w:t>
      </w:r>
      <w:r w:rsidRPr="009B0EE2">
        <w:rPr>
          <w:rFonts w:asciiTheme="minorHAnsi" w:hAnsiTheme="minorHAnsi" w:cstheme="minorHAnsi"/>
        </w:rPr>
        <w:t>partnerships are expected to contribute to the development of future global citizens from the universities with competencies such as empathy, inclusion, collaboration, intercultural communication, self-confidence etc. to become active promoters of more tolerant, inclusive, peaceful, and sustainable world</w:t>
      </w:r>
      <w:r>
        <w:rPr>
          <w:rFonts w:asciiTheme="minorHAnsi" w:hAnsiTheme="minorHAnsi" w:cstheme="minorHAnsi"/>
        </w:rPr>
        <w:t xml:space="preserve">. </w:t>
      </w:r>
    </w:p>
    <w:p w14:paraId="3060FDF9" w14:textId="13FC0D74" w:rsidR="0098236C" w:rsidRDefault="0098236C" w:rsidP="0098236C">
      <w:pPr>
        <w:pStyle w:val="NormalGGPP"/>
        <w:ind w:left="0"/>
        <w:jc w:val="left"/>
        <w:rPr>
          <w:rFonts w:asciiTheme="minorHAnsi" w:hAnsiTheme="minorHAnsi" w:cstheme="minorHAnsi"/>
        </w:rPr>
      </w:pPr>
    </w:p>
    <w:p w14:paraId="479CE65E" w14:textId="1C6471EF" w:rsidR="0098236C" w:rsidRPr="0098236C" w:rsidRDefault="0098236C" w:rsidP="0098236C">
      <w:pPr>
        <w:pStyle w:val="NormalGGPP"/>
        <w:ind w:left="0"/>
        <w:jc w:val="left"/>
        <w:rPr>
          <w:rFonts w:asciiTheme="minorHAnsi" w:hAnsiTheme="minorHAnsi" w:cstheme="minorHAnsi"/>
          <w:b/>
          <w:bCs/>
        </w:rPr>
      </w:pPr>
      <w:r w:rsidRPr="0098236C">
        <w:rPr>
          <w:rFonts w:asciiTheme="minorHAnsi" w:hAnsiTheme="minorHAnsi" w:cstheme="minorHAnsi"/>
          <w:b/>
          <w:bCs/>
        </w:rPr>
        <w:t>Methodology</w:t>
      </w:r>
    </w:p>
    <w:p w14:paraId="10DA9C58" w14:textId="2C0B7291" w:rsidR="00B92FC8" w:rsidRPr="00A5608B" w:rsidRDefault="00B92FC8" w:rsidP="00B92FC8">
      <w:pPr>
        <w:spacing w:after="0" w:line="240" w:lineRule="auto"/>
        <w:ind w:right="-23"/>
        <w:rPr>
          <w:rFonts w:asciiTheme="minorHAnsi" w:eastAsia="British Council Sans" w:hAnsiTheme="minorHAnsi" w:cstheme="minorHAnsi"/>
        </w:rPr>
      </w:pPr>
      <w:r w:rsidRPr="00A5608B">
        <w:rPr>
          <w:rFonts w:asciiTheme="minorHAnsi" w:eastAsia="British Council Sans" w:hAnsiTheme="minorHAnsi" w:cstheme="minorHAnsi"/>
        </w:rPr>
        <w:t xml:space="preserve">The </w:t>
      </w:r>
      <w:r w:rsidR="004F5C37">
        <w:rPr>
          <w:rFonts w:asciiTheme="minorHAnsi" w:eastAsia="British Council Sans" w:hAnsiTheme="minorHAnsi" w:cstheme="minorHAnsi"/>
        </w:rPr>
        <w:t>UNICYCLE</w:t>
      </w:r>
      <w:r w:rsidRPr="00A5608B">
        <w:rPr>
          <w:rFonts w:asciiTheme="minorHAnsi" w:eastAsia="British Council Sans" w:hAnsiTheme="minorHAnsi" w:cstheme="minorHAnsi"/>
        </w:rPr>
        <w:t xml:space="preserve"> </w:t>
      </w:r>
      <w:r w:rsidR="004F5C37">
        <w:rPr>
          <w:rFonts w:asciiTheme="minorHAnsi" w:eastAsia="British Council Sans" w:hAnsiTheme="minorHAnsi" w:cstheme="minorHAnsi"/>
        </w:rPr>
        <w:t xml:space="preserve">methodology is an innovation on the British Council’s </w:t>
      </w:r>
      <w:r w:rsidR="004F5C37" w:rsidRPr="004F5C37">
        <w:rPr>
          <w:rFonts w:asciiTheme="minorHAnsi" w:eastAsia="British Council Sans" w:hAnsiTheme="minorHAnsi" w:cstheme="minorHAnsi"/>
          <w:i/>
          <w:iCs/>
        </w:rPr>
        <w:t>Active Citizens</w:t>
      </w:r>
      <w:r w:rsidR="004F5C37">
        <w:rPr>
          <w:rFonts w:asciiTheme="minorHAnsi" w:eastAsia="British Council Sans" w:hAnsiTheme="minorHAnsi" w:cstheme="minorHAnsi"/>
        </w:rPr>
        <w:t xml:space="preserve"> programme. The approach</w:t>
      </w:r>
      <w:r w:rsidRPr="00A5608B">
        <w:rPr>
          <w:rFonts w:asciiTheme="minorHAnsi" w:eastAsia="British Council Sans" w:hAnsiTheme="minorHAnsi" w:cstheme="minorHAnsi"/>
        </w:rPr>
        <w:t xml:space="preserve"> </w:t>
      </w:r>
      <w:r w:rsidRPr="00A5608B">
        <w:rPr>
          <w:rFonts w:asciiTheme="minorHAnsi" w:eastAsia="British Council Sans" w:hAnsiTheme="minorHAnsi" w:cstheme="minorHAnsi"/>
          <w:spacing w:val="1"/>
        </w:rPr>
        <w:t>i</w:t>
      </w:r>
      <w:r w:rsidRPr="00A5608B">
        <w:rPr>
          <w:rFonts w:asciiTheme="minorHAnsi" w:eastAsia="British Council Sans" w:hAnsiTheme="minorHAnsi" w:cstheme="minorHAnsi"/>
        </w:rPr>
        <w:t>s</w:t>
      </w:r>
      <w:r w:rsidRPr="00A5608B">
        <w:rPr>
          <w:rFonts w:asciiTheme="minorHAnsi" w:eastAsia="British Council Sans" w:hAnsiTheme="minorHAnsi" w:cstheme="minorHAnsi"/>
          <w:spacing w:val="-1"/>
        </w:rPr>
        <w:t xml:space="preserve"> </w:t>
      </w:r>
      <w:r w:rsidRPr="00A5608B">
        <w:rPr>
          <w:rFonts w:asciiTheme="minorHAnsi" w:eastAsia="British Council Sans" w:hAnsiTheme="minorHAnsi" w:cstheme="minorHAnsi"/>
        </w:rPr>
        <w:t xml:space="preserve">based </w:t>
      </w:r>
      <w:r w:rsidRPr="00A5608B">
        <w:rPr>
          <w:rFonts w:asciiTheme="minorHAnsi" w:eastAsia="British Council Sans" w:hAnsiTheme="minorHAnsi" w:cstheme="minorHAnsi"/>
          <w:spacing w:val="1"/>
        </w:rPr>
        <w:t>o</w:t>
      </w:r>
      <w:r w:rsidRPr="00A5608B">
        <w:rPr>
          <w:rFonts w:asciiTheme="minorHAnsi" w:eastAsia="British Council Sans" w:hAnsiTheme="minorHAnsi" w:cstheme="minorHAnsi"/>
        </w:rPr>
        <w:t>n an exploration of the ways in which people</w:t>
      </w:r>
      <w:r w:rsidRPr="00A5608B">
        <w:rPr>
          <w:rFonts w:asciiTheme="minorHAnsi" w:eastAsia="British Council Sans" w:hAnsiTheme="minorHAnsi" w:cstheme="minorHAnsi"/>
          <w:spacing w:val="1"/>
        </w:rPr>
        <w:t xml:space="preserve"> </w:t>
      </w:r>
      <w:r w:rsidRPr="00A5608B">
        <w:rPr>
          <w:rFonts w:asciiTheme="minorHAnsi" w:eastAsia="British Council Sans" w:hAnsiTheme="minorHAnsi" w:cstheme="minorHAnsi"/>
        </w:rPr>
        <w:t>relate to each other and appreciate diversity. It is underp</w:t>
      </w:r>
      <w:r w:rsidRPr="00A5608B">
        <w:rPr>
          <w:rFonts w:asciiTheme="minorHAnsi" w:eastAsia="British Council Sans" w:hAnsiTheme="minorHAnsi" w:cstheme="minorHAnsi"/>
          <w:spacing w:val="1"/>
        </w:rPr>
        <w:t>i</w:t>
      </w:r>
      <w:r w:rsidRPr="00A5608B">
        <w:rPr>
          <w:rFonts w:asciiTheme="minorHAnsi" w:eastAsia="British Council Sans" w:hAnsiTheme="minorHAnsi" w:cstheme="minorHAnsi"/>
        </w:rPr>
        <w:t xml:space="preserve">nned </w:t>
      </w:r>
      <w:r w:rsidRPr="00A5608B">
        <w:rPr>
          <w:rFonts w:asciiTheme="minorHAnsi" w:eastAsia="British Council Sans" w:hAnsiTheme="minorHAnsi" w:cstheme="minorHAnsi"/>
          <w:spacing w:val="1"/>
        </w:rPr>
        <w:t>b</w:t>
      </w:r>
      <w:r w:rsidRPr="00A5608B">
        <w:rPr>
          <w:rFonts w:asciiTheme="minorHAnsi" w:eastAsia="British Council Sans" w:hAnsiTheme="minorHAnsi" w:cstheme="minorHAnsi"/>
        </w:rPr>
        <w:t xml:space="preserve">y a commitment to social justice, to social inclusion </w:t>
      </w:r>
      <w:r w:rsidRPr="00A5608B">
        <w:rPr>
          <w:rFonts w:asciiTheme="minorHAnsi" w:eastAsia="British Council Sans" w:hAnsiTheme="minorHAnsi" w:cstheme="minorHAnsi"/>
          <w:spacing w:val="1"/>
        </w:rPr>
        <w:t>a</w:t>
      </w:r>
      <w:r w:rsidRPr="00A5608B">
        <w:rPr>
          <w:rFonts w:asciiTheme="minorHAnsi" w:eastAsia="British Council Sans" w:hAnsiTheme="minorHAnsi" w:cstheme="minorHAnsi"/>
        </w:rPr>
        <w:t xml:space="preserve">nd to enabling people </w:t>
      </w:r>
      <w:r w:rsidRPr="00A5608B">
        <w:rPr>
          <w:rFonts w:asciiTheme="minorHAnsi" w:eastAsia="British Council Sans" w:hAnsiTheme="minorHAnsi" w:cstheme="minorHAnsi"/>
          <w:spacing w:val="1"/>
        </w:rPr>
        <w:t>t</w:t>
      </w:r>
      <w:r w:rsidRPr="00A5608B">
        <w:rPr>
          <w:rFonts w:asciiTheme="minorHAnsi" w:eastAsia="British Council Sans" w:hAnsiTheme="minorHAnsi" w:cstheme="minorHAnsi"/>
        </w:rPr>
        <w:t>o take the lead in sh</w:t>
      </w:r>
      <w:r w:rsidRPr="00A5608B">
        <w:rPr>
          <w:rFonts w:asciiTheme="minorHAnsi" w:eastAsia="British Council Sans" w:hAnsiTheme="minorHAnsi" w:cstheme="minorHAnsi"/>
          <w:spacing w:val="1"/>
        </w:rPr>
        <w:t>a</w:t>
      </w:r>
      <w:r w:rsidRPr="00A5608B">
        <w:rPr>
          <w:rFonts w:asciiTheme="minorHAnsi" w:eastAsia="British Council Sans" w:hAnsiTheme="minorHAnsi" w:cstheme="minorHAnsi"/>
        </w:rPr>
        <w:t>ping socie</w:t>
      </w:r>
      <w:r w:rsidRPr="00A5608B">
        <w:rPr>
          <w:rFonts w:asciiTheme="minorHAnsi" w:eastAsia="British Council Sans" w:hAnsiTheme="minorHAnsi" w:cstheme="minorHAnsi"/>
          <w:spacing w:val="1"/>
        </w:rPr>
        <w:t>t</w:t>
      </w:r>
      <w:r w:rsidRPr="00A5608B">
        <w:rPr>
          <w:rFonts w:asciiTheme="minorHAnsi" w:eastAsia="British Council Sans" w:hAnsiTheme="minorHAnsi" w:cstheme="minorHAnsi"/>
        </w:rPr>
        <w:t>y.</w:t>
      </w:r>
    </w:p>
    <w:p w14:paraId="2DACA10E" w14:textId="77777777" w:rsidR="00B92FC8" w:rsidRPr="00A5608B" w:rsidRDefault="00B92FC8" w:rsidP="00B92FC8">
      <w:pPr>
        <w:spacing w:after="0" w:line="240" w:lineRule="auto"/>
        <w:ind w:left="132" w:right="-23"/>
        <w:rPr>
          <w:rFonts w:asciiTheme="minorHAnsi" w:eastAsia="British Council Sans" w:hAnsiTheme="minorHAnsi" w:cstheme="minorHAnsi"/>
        </w:rPr>
      </w:pPr>
    </w:p>
    <w:p w14:paraId="39402369" w14:textId="77777777" w:rsidR="004F5C37" w:rsidRPr="00A5608B" w:rsidRDefault="004F5C37" w:rsidP="00B92FC8">
      <w:pPr>
        <w:spacing w:after="0" w:line="240" w:lineRule="auto"/>
        <w:ind w:right="-23"/>
        <w:rPr>
          <w:rFonts w:asciiTheme="minorHAnsi" w:hAnsiTheme="minorHAnsi" w:cstheme="minorHAnsi"/>
          <w:sz w:val="28"/>
          <w:szCs w:val="28"/>
        </w:rPr>
      </w:pPr>
    </w:p>
    <w:p w14:paraId="24A0B87B" w14:textId="77777777" w:rsidR="00B92FC8" w:rsidRPr="00A5608B" w:rsidRDefault="00B92FC8" w:rsidP="00B92FC8">
      <w:pPr>
        <w:spacing w:after="0" w:line="240" w:lineRule="auto"/>
        <w:ind w:left="132" w:right="-23"/>
        <w:rPr>
          <w:rFonts w:asciiTheme="minorHAnsi" w:eastAsia="British Council Sans" w:hAnsiTheme="minorHAnsi" w:cstheme="minorHAnsi"/>
        </w:rPr>
      </w:pPr>
      <w:r w:rsidRPr="00A5608B">
        <w:rPr>
          <w:rFonts w:asciiTheme="minorHAnsi" w:eastAsia="British Council Sans" w:hAnsiTheme="minorHAnsi" w:cstheme="minorHAnsi"/>
        </w:rPr>
        <w:t>The Learning Journey involves</w:t>
      </w:r>
      <w:r w:rsidRPr="00A5608B">
        <w:rPr>
          <w:rFonts w:asciiTheme="minorHAnsi" w:eastAsia="British Council Sans" w:hAnsiTheme="minorHAnsi" w:cstheme="minorHAnsi"/>
          <w:spacing w:val="2"/>
        </w:rPr>
        <w:t xml:space="preserve"> </w:t>
      </w:r>
      <w:proofErr w:type="gramStart"/>
      <w:r w:rsidRPr="00A5608B">
        <w:rPr>
          <w:rFonts w:asciiTheme="minorHAnsi" w:eastAsia="British Council Sans" w:hAnsiTheme="minorHAnsi" w:cstheme="minorHAnsi"/>
        </w:rPr>
        <w:t>a num</w:t>
      </w:r>
      <w:r w:rsidRPr="00A5608B">
        <w:rPr>
          <w:rFonts w:asciiTheme="minorHAnsi" w:eastAsia="British Council Sans" w:hAnsiTheme="minorHAnsi" w:cstheme="minorHAnsi"/>
          <w:spacing w:val="1"/>
        </w:rPr>
        <w:t>b</w:t>
      </w:r>
      <w:r w:rsidRPr="00A5608B">
        <w:rPr>
          <w:rFonts w:asciiTheme="minorHAnsi" w:eastAsia="British Council Sans" w:hAnsiTheme="minorHAnsi" w:cstheme="minorHAnsi"/>
        </w:rPr>
        <w:t>er of</w:t>
      </w:r>
      <w:proofErr w:type="gramEnd"/>
      <w:r w:rsidRPr="00A5608B">
        <w:rPr>
          <w:rFonts w:asciiTheme="minorHAnsi" w:eastAsia="British Council Sans" w:hAnsiTheme="minorHAnsi" w:cstheme="minorHAnsi"/>
        </w:rPr>
        <w:t xml:space="preserve"> stages, namely:</w:t>
      </w:r>
    </w:p>
    <w:p w14:paraId="44D1FC7B" w14:textId="77777777" w:rsidR="00B92FC8" w:rsidRPr="00A76EC4" w:rsidRDefault="00B92FC8" w:rsidP="00B92FC8">
      <w:pPr>
        <w:spacing w:after="0" w:line="240" w:lineRule="auto"/>
        <w:ind w:left="132" w:right="-23"/>
        <w:rPr>
          <w:rFonts w:ascii="British Council Sans" w:eastAsia="British Council Sans" w:hAnsi="British Council Sans" w:cs="British Council Sans"/>
        </w:rPr>
      </w:pPr>
    </w:p>
    <w:p w14:paraId="46CFE48F" w14:textId="77777777" w:rsidR="00B92FC8" w:rsidRPr="00A76EC4" w:rsidRDefault="00B92FC8" w:rsidP="00B92FC8">
      <w:pPr>
        <w:spacing w:after="0" w:line="240" w:lineRule="auto"/>
        <w:ind w:right="-23"/>
        <w:rPr>
          <w:rFonts w:ascii="British Council Sans" w:hAnsi="British Council Sans"/>
          <w:sz w:val="14"/>
          <w:szCs w:val="14"/>
        </w:rPr>
      </w:pPr>
    </w:p>
    <w:p w14:paraId="30800EAD" w14:textId="718081A0" w:rsidR="00B92FC8" w:rsidRPr="00A76EC4" w:rsidRDefault="005868E8" w:rsidP="00B92FC8">
      <w:pPr>
        <w:spacing w:after="0" w:line="240" w:lineRule="auto"/>
        <w:ind w:right="-23"/>
        <w:rPr>
          <w:rFonts w:ascii="British Council Sans" w:hAnsi="British Council Sans"/>
          <w:sz w:val="20"/>
          <w:szCs w:val="20"/>
        </w:rPr>
      </w:pPr>
      <w:r>
        <w:rPr>
          <w:noProof/>
        </w:rPr>
        <w:drawing>
          <wp:inline distT="0" distB="0" distL="0" distR="0" wp14:anchorId="69F9DE71" wp14:editId="31D7970D">
            <wp:extent cx="6391275" cy="1419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1275" cy="1419225"/>
                    </a:xfrm>
                    <a:prstGeom prst="rect">
                      <a:avLst/>
                    </a:prstGeom>
                  </pic:spPr>
                </pic:pic>
              </a:graphicData>
            </a:graphic>
          </wp:inline>
        </w:drawing>
      </w:r>
      <w:r w:rsidR="00B92FC8" w:rsidRPr="0084479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CB6C30F" w14:textId="77777777" w:rsidR="00B92FC8" w:rsidRDefault="00B92FC8" w:rsidP="00B92FC8">
      <w:pPr>
        <w:spacing w:after="0" w:line="240" w:lineRule="auto"/>
        <w:ind w:right="-23"/>
        <w:rPr>
          <w:rFonts w:ascii="British Council Sans" w:eastAsia="British Council Sans" w:hAnsi="British Council Sans" w:cs="British Council Sans"/>
        </w:rPr>
      </w:pPr>
    </w:p>
    <w:p w14:paraId="0A660B0B" w14:textId="1D333EAB" w:rsidR="00B92FC8" w:rsidRPr="00D00796" w:rsidRDefault="00B92FC8" w:rsidP="00B92FC8">
      <w:pPr>
        <w:spacing w:after="0" w:line="240" w:lineRule="auto"/>
        <w:ind w:left="132" w:right="-23"/>
        <w:rPr>
          <w:rFonts w:asciiTheme="minorHAnsi" w:hAnsiTheme="minorHAnsi" w:cstheme="minorHAnsi"/>
          <w:lang w:val="en"/>
        </w:rPr>
      </w:pPr>
      <w:r w:rsidRPr="00D00796">
        <w:rPr>
          <w:rFonts w:asciiTheme="minorHAnsi" w:eastAsia="British Council Sans" w:hAnsiTheme="minorHAnsi" w:cstheme="minorHAnsi"/>
          <w:b/>
        </w:rPr>
        <w:t>Me – Identity and Culture (module 1):</w:t>
      </w:r>
      <w:r w:rsidRPr="00D00796">
        <w:rPr>
          <w:rFonts w:asciiTheme="minorHAnsi" w:eastAsia="British Council Sans" w:hAnsiTheme="minorHAnsi" w:cstheme="minorHAnsi"/>
        </w:rPr>
        <w:t xml:space="preserve"> </w:t>
      </w:r>
      <w:r w:rsidRPr="00D00796">
        <w:rPr>
          <w:rFonts w:asciiTheme="minorHAnsi" w:hAnsiTheme="minorHAnsi" w:cstheme="minorHAnsi"/>
          <w:lang w:val="en"/>
        </w:rPr>
        <w:t xml:space="preserve">Participants get a better understanding of the concepts of identity and culture and apply their learning to understanding the beliefs, </w:t>
      </w:r>
      <w:proofErr w:type="spellStart"/>
      <w:r w:rsidRPr="00D00796">
        <w:rPr>
          <w:rFonts w:asciiTheme="minorHAnsi" w:hAnsiTheme="minorHAnsi" w:cstheme="minorHAnsi"/>
          <w:lang w:val="en"/>
        </w:rPr>
        <w:t>behaviour</w:t>
      </w:r>
      <w:r w:rsidR="005868E8">
        <w:rPr>
          <w:rFonts w:asciiTheme="minorHAnsi" w:hAnsiTheme="minorHAnsi" w:cstheme="minorHAnsi"/>
          <w:lang w:val="en"/>
        </w:rPr>
        <w:t>s</w:t>
      </w:r>
      <w:proofErr w:type="spellEnd"/>
      <w:r w:rsidRPr="00D00796">
        <w:rPr>
          <w:rFonts w:asciiTheme="minorHAnsi" w:hAnsiTheme="minorHAnsi" w:cstheme="minorHAnsi"/>
          <w:lang w:val="en"/>
        </w:rPr>
        <w:t xml:space="preserve"> and attitudes of themselves and other people.</w:t>
      </w:r>
    </w:p>
    <w:p w14:paraId="07C24A64" w14:textId="77777777" w:rsidR="00B92FC8" w:rsidRPr="00D00796" w:rsidRDefault="00B92FC8" w:rsidP="00B92FC8">
      <w:pPr>
        <w:spacing w:after="0" w:line="240" w:lineRule="auto"/>
        <w:ind w:left="132" w:right="-23"/>
        <w:rPr>
          <w:rFonts w:asciiTheme="minorHAnsi" w:eastAsia="British Council Sans" w:hAnsiTheme="minorHAnsi" w:cstheme="minorHAnsi"/>
        </w:rPr>
      </w:pPr>
    </w:p>
    <w:p w14:paraId="43AC83F1" w14:textId="6472A422" w:rsidR="00B92FC8" w:rsidRPr="00D00796" w:rsidRDefault="00B92FC8" w:rsidP="00B92FC8">
      <w:pPr>
        <w:spacing w:after="225" w:line="270" w:lineRule="atLeast"/>
        <w:ind w:left="132"/>
        <w:rPr>
          <w:rFonts w:asciiTheme="minorHAnsi" w:eastAsia="Times New Roman" w:hAnsiTheme="minorHAnsi" w:cstheme="minorHAnsi"/>
          <w:lang w:val="en" w:eastAsia="en-GB"/>
        </w:rPr>
      </w:pPr>
      <w:r w:rsidRPr="00D00796">
        <w:rPr>
          <w:rFonts w:asciiTheme="minorHAnsi" w:eastAsia="British Council Sans" w:hAnsiTheme="minorHAnsi" w:cstheme="minorHAnsi"/>
          <w:b/>
        </w:rPr>
        <w:t xml:space="preserve">Me </w:t>
      </w:r>
      <w:r w:rsidR="005B218C">
        <w:rPr>
          <w:rFonts w:asciiTheme="minorHAnsi" w:eastAsia="British Council Sans" w:hAnsiTheme="minorHAnsi" w:cstheme="minorHAnsi"/>
          <w:b/>
        </w:rPr>
        <w:t xml:space="preserve">and </w:t>
      </w:r>
      <w:r w:rsidRPr="00D00796">
        <w:rPr>
          <w:rFonts w:asciiTheme="minorHAnsi" w:eastAsia="British Council Sans" w:hAnsiTheme="minorHAnsi" w:cstheme="minorHAnsi"/>
          <w:b/>
        </w:rPr>
        <w:t xml:space="preserve">You – Intercultural Dialogue (module 2): </w:t>
      </w:r>
      <w:r w:rsidRPr="00D00796">
        <w:rPr>
          <w:rFonts w:asciiTheme="minorHAnsi" w:eastAsia="Times New Roman" w:hAnsiTheme="minorHAnsi" w:cstheme="minorHAnsi"/>
          <w:lang w:val="en" w:eastAsia="en-GB"/>
        </w:rPr>
        <w:t>Participants learn methods of dialogue as a tool for building empathy, trust and understanding within and across cultures.</w:t>
      </w:r>
    </w:p>
    <w:p w14:paraId="4C4E956F" w14:textId="142CFEAF" w:rsidR="00B92FC8" w:rsidRPr="00D00796" w:rsidRDefault="00B92FC8" w:rsidP="00B92FC8">
      <w:pPr>
        <w:spacing w:after="0" w:line="240" w:lineRule="auto"/>
        <w:ind w:left="132" w:right="-23"/>
        <w:rPr>
          <w:rFonts w:asciiTheme="minorHAnsi" w:hAnsiTheme="minorHAnsi" w:cstheme="minorHAnsi"/>
          <w:lang w:val="en"/>
        </w:rPr>
      </w:pPr>
      <w:r w:rsidRPr="00D00796">
        <w:rPr>
          <w:rFonts w:asciiTheme="minorHAnsi" w:eastAsia="British Council Sans" w:hAnsiTheme="minorHAnsi" w:cstheme="minorHAnsi"/>
          <w:b/>
        </w:rPr>
        <w:t>We Together – Local and Global Communities (module 3):</w:t>
      </w:r>
      <w:r w:rsidRPr="00D00796">
        <w:rPr>
          <w:rFonts w:asciiTheme="minorHAnsi" w:eastAsia="British Council Sans" w:hAnsiTheme="minorHAnsi" w:cstheme="minorHAnsi"/>
        </w:rPr>
        <w:t xml:space="preserve"> </w:t>
      </w:r>
      <w:r w:rsidRPr="00D00796">
        <w:rPr>
          <w:rFonts w:asciiTheme="minorHAnsi" w:hAnsiTheme="minorHAnsi" w:cstheme="minorHAnsi"/>
          <w:lang w:val="en"/>
        </w:rPr>
        <w:t xml:space="preserve">Participants develop an understanding of ‘community’ and its relationship with identity and culture. The group apply their learning to their own community to identify the problem they would like to </w:t>
      </w:r>
      <w:r w:rsidR="005868E8">
        <w:rPr>
          <w:rFonts w:asciiTheme="minorHAnsi" w:hAnsiTheme="minorHAnsi" w:cstheme="minorHAnsi"/>
          <w:lang w:val="en"/>
        </w:rPr>
        <w:t>explore</w:t>
      </w:r>
      <w:r w:rsidRPr="00D00796">
        <w:rPr>
          <w:rFonts w:asciiTheme="minorHAnsi" w:hAnsiTheme="minorHAnsi" w:cstheme="minorHAnsi"/>
          <w:lang w:val="en"/>
        </w:rPr>
        <w:t xml:space="preserve"> and the people they need to engage to achieve their objectives.</w:t>
      </w:r>
    </w:p>
    <w:p w14:paraId="7DC797D7" w14:textId="77777777" w:rsidR="00B92FC8" w:rsidRPr="00D00796" w:rsidRDefault="00B92FC8" w:rsidP="00B92FC8">
      <w:pPr>
        <w:spacing w:after="0" w:line="240" w:lineRule="auto"/>
        <w:ind w:left="132" w:right="-23"/>
        <w:rPr>
          <w:rFonts w:asciiTheme="minorHAnsi" w:eastAsia="British Council Sans" w:hAnsiTheme="minorHAnsi" w:cstheme="minorHAnsi"/>
        </w:rPr>
      </w:pPr>
    </w:p>
    <w:p w14:paraId="6D190F1C" w14:textId="1F4B8F1C" w:rsidR="00B92FC8" w:rsidRPr="00D00796" w:rsidRDefault="00B92FC8" w:rsidP="00091B33">
      <w:pPr>
        <w:spacing w:after="225" w:line="270" w:lineRule="atLeast"/>
        <w:ind w:left="132"/>
        <w:rPr>
          <w:rFonts w:asciiTheme="minorHAnsi" w:eastAsia="Times New Roman" w:hAnsiTheme="minorHAnsi" w:cstheme="minorHAnsi"/>
          <w:lang w:val="en" w:eastAsia="en-GB"/>
        </w:rPr>
      </w:pPr>
      <w:r w:rsidRPr="00D00796">
        <w:rPr>
          <w:rFonts w:asciiTheme="minorHAnsi" w:eastAsia="British Council Sans" w:hAnsiTheme="minorHAnsi" w:cstheme="minorHAnsi"/>
          <w:b/>
        </w:rPr>
        <w:t xml:space="preserve">Social </w:t>
      </w:r>
      <w:r w:rsidR="00DB334A">
        <w:rPr>
          <w:rFonts w:asciiTheme="minorHAnsi" w:eastAsia="British Council Sans" w:hAnsiTheme="minorHAnsi" w:cstheme="minorHAnsi"/>
          <w:b/>
        </w:rPr>
        <w:t xml:space="preserve">Action </w:t>
      </w:r>
      <w:r w:rsidR="00091B33">
        <w:rPr>
          <w:rFonts w:asciiTheme="minorHAnsi" w:eastAsia="British Council Sans" w:hAnsiTheme="minorHAnsi" w:cstheme="minorHAnsi"/>
          <w:b/>
        </w:rPr>
        <w:t>/</w:t>
      </w:r>
      <w:r w:rsidR="00DB334A">
        <w:rPr>
          <w:rFonts w:asciiTheme="minorHAnsi" w:eastAsia="British Council Sans" w:hAnsiTheme="minorHAnsi" w:cstheme="minorHAnsi"/>
          <w:b/>
        </w:rPr>
        <w:t xml:space="preserve"> </w:t>
      </w:r>
      <w:r w:rsidR="005868E8">
        <w:rPr>
          <w:rFonts w:asciiTheme="minorHAnsi" w:eastAsia="British Council Sans" w:hAnsiTheme="minorHAnsi" w:cstheme="minorHAnsi"/>
          <w:b/>
        </w:rPr>
        <w:t>Research</w:t>
      </w:r>
      <w:r w:rsidRPr="00D00796">
        <w:rPr>
          <w:rFonts w:asciiTheme="minorHAnsi" w:eastAsia="British Council Sans" w:hAnsiTheme="minorHAnsi" w:cstheme="minorHAnsi"/>
          <w:b/>
        </w:rPr>
        <w:t xml:space="preserve"> (module 4):  </w:t>
      </w:r>
      <w:r w:rsidRPr="00D00796">
        <w:rPr>
          <w:rFonts w:asciiTheme="minorHAnsi" w:eastAsia="Times New Roman" w:hAnsiTheme="minorHAnsi" w:cstheme="minorHAnsi"/>
          <w:lang w:val="en" w:eastAsia="en-GB"/>
        </w:rPr>
        <w:t>Participants focus on planning a</w:t>
      </w:r>
      <w:r w:rsidR="005868E8">
        <w:rPr>
          <w:rFonts w:asciiTheme="minorHAnsi" w:eastAsia="Times New Roman" w:hAnsiTheme="minorHAnsi" w:cstheme="minorHAnsi"/>
          <w:lang w:val="en" w:eastAsia="en-GB"/>
        </w:rPr>
        <w:t>nd implementing</w:t>
      </w:r>
      <w:r w:rsidRPr="00D00796">
        <w:rPr>
          <w:rFonts w:asciiTheme="minorHAnsi" w:eastAsia="Times New Roman" w:hAnsiTheme="minorHAnsi" w:cstheme="minorHAnsi"/>
          <w:lang w:val="en" w:eastAsia="en-GB"/>
        </w:rPr>
        <w:t xml:space="preserve"> </w:t>
      </w:r>
      <w:r w:rsidR="005868E8">
        <w:rPr>
          <w:rFonts w:asciiTheme="minorHAnsi" w:eastAsia="Times New Roman" w:hAnsiTheme="minorHAnsi" w:cstheme="minorHAnsi"/>
          <w:lang w:val="en" w:eastAsia="en-GB"/>
        </w:rPr>
        <w:t xml:space="preserve">a focused </w:t>
      </w:r>
      <w:r w:rsidRPr="00D00796">
        <w:rPr>
          <w:rFonts w:asciiTheme="minorHAnsi" w:eastAsia="Times New Roman" w:hAnsiTheme="minorHAnsi" w:cstheme="minorHAnsi"/>
          <w:lang w:val="en" w:eastAsia="en-GB"/>
        </w:rPr>
        <w:t xml:space="preserve">initiative in their </w:t>
      </w:r>
      <w:r w:rsidR="005868E8">
        <w:rPr>
          <w:rFonts w:asciiTheme="minorHAnsi" w:eastAsia="Times New Roman" w:hAnsiTheme="minorHAnsi" w:cstheme="minorHAnsi"/>
          <w:lang w:val="en" w:eastAsia="en-GB"/>
        </w:rPr>
        <w:t xml:space="preserve">local </w:t>
      </w:r>
      <w:r w:rsidRPr="00D00796">
        <w:rPr>
          <w:rFonts w:asciiTheme="minorHAnsi" w:eastAsia="Times New Roman" w:hAnsiTheme="minorHAnsi" w:cstheme="minorHAnsi"/>
          <w:lang w:val="en" w:eastAsia="en-GB"/>
        </w:rPr>
        <w:t xml:space="preserve">community, considering the process in different levels of detail and complexity. This involves identifying and clarifying their agenda, specific </w:t>
      </w:r>
      <w:r w:rsidR="00D306FA">
        <w:rPr>
          <w:rFonts w:asciiTheme="minorHAnsi" w:eastAsia="Times New Roman" w:hAnsiTheme="minorHAnsi" w:cstheme="minorHAnsi"/>
          <w:lang w:val="en" w:eastAsia="en-GB"/>
        </w:rPr>
        <w:t>tasks</w:t>
      </w:r>
      <w:r w:rsidRPr="00D00796">
        <w:rPr>
          <w:rFonts w:asciiTheme="minorHAnsi" w:eastAsia="Times New Roman" w:hAnsiTheme="minorHAnsi" w:cstheme="minorHAnsi"/>
          <w:lang w:val="en" w:eastAsia="en-GB"/>
        </w:rPr>
        <w:t xml:space="preserve"> and how they will </w:t>
      </w:r>
      <w:r w:rsidR="00D306FA">
        <w:rPr>
          <w:rFonts w:asciiTheme="minorHAnsi" w:eastAsia="Times New Roman" w:hAnsiTheme="minorHAnsi" w:cstheme="minorHAnsi"/>
          <w:lang w:val="en" w:eastAsia="en-GB"/>
        </w:rPr>
        <w:t xml:space="preserve">be </w:t>
      </w:r>
      <w:r w:rsidRPr="00D00796">
        <w:rPr>
          <w:rFonts w:asciiTheme="minorHAnsi" w:eastAsia="Times New Roman" w:hAnsiTheme="minorHAnsi" w:cstheme="minorHAnsi"/>
          <w:lang w:val="en" w:eastAsia="en-GB"/>
        </w:rPr>
        <w:t>deliver</w:t>
      </w:r>
      <w:r w:rsidR="00D306FA">
        <w:rPr>
          <w:rFonts w:asciiTheme="minorHAnsi" w:eastAsia="Times New Roman" w:hAnsiTheme="minorHAnsi" w:cstheme="minorHAnsi"/>
          <w:lang w:val="en" w:eastAsia="en-GB"/>
        </w:rPr>
        <w:t>ed</w:t>
      </w:r>
      <w:r w:rsidRPr="00D00796">
        <w:rPr>
          <w:rFonts w:asciiTheme="minorHAnsi" w:eastAsia="Times New Roman" w:hAnsiTheme="minorHAnsi" w:cstheme="minorHAnsi"/>
          <w:lang w:val="en" w:eastAsia="en-GB"/>
        </w:rPr>
        <w:t xml:space="preserve">. </w:t>
      </w:r>
      <w:r w:rsidR="00D306FA">
        <w:rPr>
          <w:rFonts w:asciiTheme="minorHAnsi" w:eastAsia="Times New Roman" w:hAnsiTheme="minorHAnsi" w:cstheme="minorHAnsi"/>
          <w:lang w:val="en" w:eastAsia="en-GB"/>
        </w:rPr>
        <w:t xml:space="preserve">The </w:t>
      </w:r>
      <w:r w:rsidR="00091B33">
        <w:rPr>
          <w:rFonts w:asciiTheme="minorHAnsi" w:eastAsia="Times New Roman" w:hAnsiTheme="minorHAnsi" w:cstheme="minorHAnsi"/>
          <w:lang w:val="en" w:eastAsia="en-GB"/>
        </w:rPr>
        <w:t>initiative</w:t>
      </w:r>
      <w:r w:rsidRPr="00D00796">
        <w:rPr>
          <w:rFonts w:asciiTheme="minorHAnsi" w:eastAsia="Times New Roman" w:hAnsiTheme="minorHAnsi" w:cstheme="minorHAnsi"/>
          <w:lang w:val="en" w:eastAsia="en-GB"/>
        </w:rPr>
        <w:t xml:space="preserve"> should be principled, well </w:t>
      </w:r>
      <w:r w:rsidR="00F022BD" w:rsidRPr="00D00796">
        <w:rPr>
          <w:rFonts w:asciiTheme="minorHAnsi" w:eastAsia="Times New Roman" w:hAnsiTheme="minorHAnsi" w:cstheme="minorHAnsi"/>
          <w:lang w:val="en" w:eastAsia="en-GB"/>
        </w:rPr>
        <w:t>planned,</w:t>
      </w:r>
      <w:r w:rsidRPr="00D00796">
        <w:rPr>
          <w:rFonts w:asciiTheme="minorHAnsi" w:eastAsia="Times New Roman" w:hAnsiTheme="minorHAnsi" w:cstheme="minorHAnsi"/>
          <w:lang w:val="en" w:eastAsia="en-GB"/>
        </w:rPr>
        <w:t xml:space="preserve"> and aware of local-global links.</w:t>
      </w:r>
      <w:r w:rsidR="00D306FA">
        <w:rPr>
          <w:rFonts w:asciiTheme="minorHAnsi" w:eastAsia="Times New Roman" w:hAnsiTheme="minorHAnsi" w:cstheme="minorHAnsi"/>
          <w:lang w:val="en" w:eastAsia="en-GB"/>
        </w:rPr>
        <w:t xml:space="preserve"> Students should put into practice the skills and approaches which they have learned during the programme, navigating </w:t>
      </w:r>
      <w:r w:rsidR="007467D8">
        <w:rPr>
          <w:rFonts w:asciiTheme="minorHAnsi" w:eastAsia="Times New Roman" w:hAnsiTheme="minorHAnsi" w:cstheme="minorHAnsi"/>
          <w:lang w:val="en" w:eastAsia="en-GB"/>
        </w:rPr>
        <w:t xml:space="preserve">local issues sensitively, holding their assumptions lightly and acting with humility. </w:t>
      </w:r>
      <w:r w:rsidR="00D306FA">
        <w:rPr>
          <w:rFonts w:asciiTheme="minorHAnsi" w:eastAsia="Times New Roman" w:hAnsiTheme="minorHAnsi" w:cstheme="minorHAnsi"/>
          <w:lang w:val="en" w:eastAsia="en-GB"/>
        </w:rPr>
        <w:t xml:space="preserve"> </w:t>
      </w:r>
    </w:p>
    <w:p w14:paraId="171FB375" w14:textId="78CD5A2E" w:rsidR="00930CD5" w:rsidRDefault="007467D8" w:rsidP="00930CD5">
      <w:pPr>
        <w:spacing w:after="225" w:line="270" w:lineRule="atLeast"/>
        <w:ind w:left="132"/>
        <w:rPr>
          <w:rFonts w:asciiTheme="minorHAnsi" w:hAnsiTheme="minorHAnsi" w:cstheme="minorHAnsi"/>
          <w:color w:val="000000"/>
        </w:rPr>
      </w:pPr>
      <w:r>
        <w:rPr>
          <w:rFonts w:asciiTheme="minorHAnsi" w:hAnsiTheme="minorHAnsi" w:cstheme="minorHAnsi"/>
          <w:color w:val="000000"/>
        </w:rPr>
        <w:t>The theme</w:t>
      </w:r>
      <w:r w:rsidR="00091B33">
        <w:rPr>
          <w:rFonts w:asciiTheme="minorHAnsi" w:hAnsiTheme="minorHAnsi" w:cstheme="minorHAnsi"/>
          <w:color w:val="000000"/>
        </w:rPr>
        <w:t>s</w:t>
      </w:r>
      <w:r>
        <w:rPr>
          <w:rFonts w:asciiTheme="minorHAnsi" w:hAnsiTheme="minorHAnsi" w:cstheme="minorHAnsi"/>
          <w:color w:val="000000"/>
        </w:rPr>
        <w:t>/topic</w:t>
      </w:r>
      <w:r w:rsidR="00091B33">
        <w:rPr>
          <w:rFonts w:asciiTheme="minorHAnsi" w:hAnsiTheme="minorHAnsi" w:cstheme="minorHAnsi"/>
          <w:color w:val="000000"/>
        </w:rPr>
        <w:t>s</w:t>
      </w:r>
      <w:r>
        <w:rPr>
          <w:rFonts w:asciiTheme="minorHAnsi" w:hAnsiTheme="minorHAnsi" w:cstheme="minorHAnsi"/>
          <w:color w:val="000000"/>
        </w:rPr>
        <w:t xml:space="preserve"> will have been agreed and set by the </w:t>
      </w:r>
      <w:r w:rsidR="00145EC9">
        <w:rPr>
          <w:rFonts w:asciiTheme="minorHAnsi" w:hAnsiTheme="minorHAnsi" w:cstheme="minorHAnsi"/>
          <w:color w:val="000000"/>
        </w:rPr>
        <w:t>Sri Lankan/UK</w:t>
      </w:r>
      <w:r>
        <w:rPr>
          <w:rFonts w:asciiTheme="minorHAnsi" w:hAnsiTheme="minorHAnsi" w:cstheme="minorHAnsi"/>
          <w:color w:val="000000"/>
        </w:rPr>
        <w:t xml:space="preserve"> academics/staff who attended the facilitator development workshop. The intention is that students in </w:t>
      </w:r>
      <w:r w:rsidR="00E642F8">
        <w:rPr>
          <w:rFonts w:asciiTheme="minorHAnsi" w:hAnsiTheme="minorHAnsi" w:cstheme="minorHAnsi"/>
          <w:color w:val="000000"/>
        </w:rPr>
        <w:t>both countries</w:t>
      </w:r>
      <w:r>
        <w:rPr>
          <w:rFonts w:asciiTheme="minorHAnsi" w:hAnsiTheme="minorHAnsi" w:cstheme="minorHAnsi"/>
          <w:color w:val="000000"/>
        </w:rPr>
        <w:t xml:space="preserve"> are exploring how similar issues affect different communities. </w:t>
      </w:r>
      <w:r w:rsidR="00F022BD">
        <w:rPr>
          <w:rFonts w:asciiTheme="minorHAnsi" w:hAnsiTheme="minorHAnsi" w:cstheme="minorHAnsi"/>
          <w:color w:val="000000"/>
        </w:rPr>
        <w:t xml:space="preserve">The </w:t>
      </w:r>
      <w:r w:rsidR="00930CD5">
        <w:rPr>
          <w:rFonts w:asciiTheme="minorHAnsi" w:hAnsiTheme="minorHAnsi" w:cstheme="minorHAnsi"/>
          <w:color w:val="000000"/>
        </w:rPr>
        <w:t>focus</w:t>
      </w:r>
      <w:r w:rsidR="00F022BD">
        <w:rPr>
          <w:rFonts w:asciiTheme="minorHAnsi" w:hAnsiTheme="minorHAnsi" w:cstheme="minorHAnsi"/>
          <w:color w:val="000000"/>
        </w:rPr>
        <w:t xml:space="preserve"> </w:t>
      </w:r>
      <w:r w:rsidR="00930CD5">
        <w:rPr>
          <w:rFonts w:asciiTheme="minorHAnsi" w:hAnsiTheme="minorHAnsi" w:cstheme="minorHAnsi"/>
          <w:color w:val="000000"/>
        </w:rPr>
        <w:t xml:space="preserve">and scope </w:t>
      </w:r>
      <w:r w:rsidR="00F022BD">
        <w:rPr>
          <w:rFonts w:asciiTheme="minorHAnsi" w:hAnsiTheme="minorHAnsi" w:cstheme="minorHAnsi"/>
          <w:color w:val="000000"/>
        </w:rPr>
        <w:t>of the project</w:t>
      </w:r>
      <w:r w:rsidR="00930CD5">
        <w:rPr>
          <w:rFonts w:asciiTheme="minorHAnsi" w:hAnsiTheme="minorHAnsi" w:cstheme="minorHAnsi"/>
          <w:color w:val="000000"/>
        </w:rPr>
        <w:t xml:space="preserve"> should be designed and implemented by students</w:t>
      </w:r>
      <w:r w:rsidR="00E642F8">
        <w:rPr>
          <w:rFonts w:asciiTheme="minorHAnsi" w:hAnsiTheme="minorHAnsi" w:cstheme="minorHAnsi"/>
          <w:color w:val="000000"/>
        </w:rPr>
        <w:t xml:space="preserve">, </w:t>
      </w:r>
      <w:r w:rsidR="00930CD5">
        <w:rPr>
          <w:rFonts w:asciiTheme="minorHAnsi" w:hAnsiTheme="minorHAnsi" w:cstheme="minorHAnsi"/>
          <w:color w:val="000000"/>
        </w:rPr>
        <w:t>with the idea</w:t>
      </w:r>
      <w:r w:rsidR="00E642F8">
        <w:rPr>
          <w:rFonts w:asciiTheme="minorHAnsi" w:hAnsiTheme="minorHAnsi" w:cstheme="minorHAnsi"/>
          <w:color w:val="000000"/>
        </w:rPr>
        <w:t xml:space="preserve"> </w:t>
      </w:r>
      <w:r w:rsidR="00930CD5">
        <w:rPr>
          <w:rFonts w:asciiTheme="minorHAnsi" w:hAnsiTheme="minorHAnsi" w:cstheme="minorHAnsi"/>
          <w:color w:val="000000"/>
        </w:rPr>
        <w:t xml:space="preserve">that </w:t>
      </w:r>
      <w:r w:rsidR="00E642F8">
        <w:rPr>
          <w:rFonts w:asciiTheme="minorHAnsi" w:hAnsiTheme="minorHAnsi" w:cstheme="minorHAnsi"/>
          <w:color w:val="000000"/>
        </w:rPr>
        <w:t xml:space="preserve">it stays within the broader </w:t>
      </w:r>
      <w:r w:rsidR="00930CD5">
        <w:rPr>
          <w:rFonts w:asciiTheme="minorHAnsi" w:hAnsiTheme="minorHAnsi" w:cstheme="minorHAnsi"/>
          <w:color w:val="000000"/>
        </w:rPr>
        <w:t xml:space="preserve">theme agreed by </w:t>
      </w:r>
      <w:r w:rsidR="00145EC9">
        <w:rPr>
          <w:rFonts w:asciiTheme="minorHAnsi" w:hAnsiTheme="minorHAnsi" w:cstheme="minorHAnsi"/>
          <w:color w:val="000000"/>
        </w:rPr>
        <w:t>Sri Lankan and UK</w:t>
      </w:r>
      <w:r w:rsidR="00930CD5">
        <w:rPr>
          <w:rFonts w:asciiTheme="minorHAnsi" w:hAnsiTheme="minorHAnsi" w:cstheme="minorHAnsi"/>
          <w:color w:val="000000"/>
        </w:rPr>
        <w:t xml:space="preserve"> facilitators</w:t>
      </w:r>
      <w:r w:rsidR="00E642F8">
        <w:rPr>
          <w:rFonts w:asciiTheme="minorHAnsi" w:hAnsiTheme="minorHAnsi" w:cstheme="minorHAnsi"/>
          <w:color w:val="000000"/>
        </w:rPr>
        <w:t xml:space="preserve">. Students should work in </w:t>
      </w:r>
      <w:r w:rsidR="00E422BB">
        <w:rPr>
          <w:rFonts w:asciiTheme="minorHAnsi" w:hAnsiTheme="minorHAnsi" w:cstheme="minorHAnsi"/>
          <w:color w:val="000000"/>
        </w:rPr>
        <w:t xml:space="preserve">small </w:t>
      </w:r>
      <w:r w:rsidR="005B218C">
        <w:rPr>
          <w:rFonts w:asciiTheme="minorHAnsi" w:hAnsiTheme="minorHAnsi" w:cstheme="minorHAnsi"/>
          <w:color w:val="000000"/>
        </w:rPr>
        <w:t>groups and</w:t>
      </w:r>
      <w:r w:rsidR="00E642F8">
        <w:rPr>
          <w:rFonts w:asciiTheme="minorHAnsi" w:hAnsiTheme="minorHAnsi" w:cstheme="minorHAnsi"/>
          <w:color w:val="000000"/>
        </w:rPr>
        <w:t xml:space="preserve"> </w:t>
      </w:r>
      <w:r w:rsidR="003B25FA">
        <w:rPr>
          <w:rFonts w:asciiTheme="minorHAnsi" w:hAnsiTheme="minorHAnsi" w:cstheme="minorHAnsi"/>
          <w:color w:val="000000"/>
        </w:rPr>
        <w:t xml:space="preserve">must consider how to engage other local community stakeholders in their initiatives from inception to implementation and review/evaluation. </w:t>
      </w:r>
      <w:r w:rsidR="00E642F8">
        <w:rPr>
          <w:rFonts w:asciiTheme="minorHAnsi" w:hAnsiTheme="minorHAnsi" w:cstheme="minorHAnsi"/>
          <w:color w:val="000000"/>
        </w:rPr>
        <w:t xml:space="preserve"> </w:t>
      </w:r>
    </w:p>
    <w:p w14:paraId="1B0CCCBF" w14:textId="1A5B1C0A" w:rsidR="0098236C" w:rsidRDefault="00E642F8" w:rsidP="00B92FC8">
      <w:pPr>
        <w:spacing w:after="225" w:line="270" w:lineRule="atLeast"/>
        <w:ind w:left="132"/>
        <w:rPr>
          <w:rFonts w:asciiTheme="minorHAnsi" w:hAnsiTheme="minorHAnsi" w:cstheme="minorHAnsi"/>
          <w:color w:val="000000"/>
        </w:rPr>
      </w:pPr>
      <w:r>
        <w:rPr>
          <w:rFonts w:asciiTheme="minorHAnsi" w:hAnsiTheme="minorHAnsi" w:cstheme="minorHAnsi"/>
          <w:color w:val="000000"/>
        </w:rPr>
        <w:t>On</w:t>
      </w:r>
      <w:r w:rsidR="0098236C">
        <w:rPr>
          <w:rFonts w:asciiTheme="minorHAnsi" w:hAnsiTheme="minorHAnsi" w:cstheme="minorHAnsi"/>
          <w:color w:val="000000"/>
        </w:rPr>
        <w:t>c</w:t>
      </w:r>
      <w:r>
        <w:rPr>
          <w:rFonts w:asciiTheme="minorHAnsi" w:hAnsiTheme="minorHAnsi" w:cstheme="minorHAnsi"/>
          <w:color w:val="000000"/>
        </w:rPr>
        <w:t xml:space="preserve">e completed, </w:t>
      </w:r>
      <w:r w:rsidR="00930CD5">
        <w:rPr>
          <w:rFonts w:asciiTheme="minorHAnsi" w:hAnsiTheme="minorHAnsi" w:cstheme="minorHAnsi"/>
          <w:color w:val="000000"/>
        </w:rPr>
        <w:t>impact and learning from the initiative</w:t>
      </w:r>
      <w:r>
        <w:rPr>
          <w:rFonts w:asciiTheme="minorHAnsi" w:hAnsiTheme="minorHAnsi" w:cstheme="minorHAnsi"/>
          <w:color w:val="000000"/>
        </w:rPr>
        <w:t xml:space="preserve"> should be prepared in a presentation format to be shared with student peers from the </w:t>
      </w:r>
      <w:r w:rsidR="00925D4C">
        <w:rPr>
          <w:rFonts w:asciiTheme="minorHAnsi" w:hAnsiTheme="minorHAnsi" w:cstheme="minorHAnsi"/>
          <w:color w:val="000000"/>
        </w:rPr>
        <w:t>UK</w:t>
      </w:r>
      <w:r>
        <w:rPr>
          <w:rFonts w:asciiTheme="minorHAnsi" w:hAnsiTheme="minorHAnsi" w:cstheme="minorHAnsi"/>
          <w:color w:val="000000"/>
        </w:rPr>
        <w:t xml:space="preserve"> </w:t>
      </w:r>
      <w:r w:rsidR="00925D4C">
        <w:rPr>
          <w:rFonts w:asciiTheme="minorHAnsi" w:hAnsiTheme="minorHAnsi" w:cstheme="minorHAnsi"/>
          <w:color w:val="000000"/>
        </w:rPr>
        <w:t>u</w:t>
      </w:r>
      <w:r>
        <w:rPr>
          <w:rFonts w:asciiTheme="minorHAnsi" w:hAnsiTheme="minorHAnsi" w:cstheme="minorHAnsi"/>
          <w:color w:val="000000"/>
        </w:rPr>
        <w:t>niversity partner</w:t>
      </w:r>
      <w:r w:rsidRPr="00403179">
        <w:rPr>
          <w:rFonts w:asciiTheme="minorHAnsi" w:hAnsiTheme="minorHAnsi" w:cstheme="minorHAnsi"/>
          <w:color w:val="000000"/>
        </w:rPr>
        <w:t xml:space="preserve">. </w:t>
      </w:r>
      <w:r w:rsidR="00B92FC8" w:rsidRPr="00403179">
        <w:rPr>
          <w:rFonts w:asciiTheme="minorHAnsi" w:hAnsiTheme="minorHAnsi" w:cstheme="minorHAnsi"/>
          <w:color w:val="000000"/>
        </w:rPr>
        <w:t xml:space="preserve">The implementation of this initiative in the community is the culmination of participants’ learning. It provides participants with </w:t>
      </w:r>
      <w:r w:rsidR="007879FC" w:rsidRPr="00403179">
        <w:rPr>
          <w:rFonts w:asciiTheme="minorHAnsi" w:hAnsiTheme="minorHAnsi" w:cstheme="minorHAnsi"/>
          <w:color w:val="000000"/>
        </w:rPr>
        <w:t xml:space="preserve">preliminary </w:t>
      </w:r>
      <w:r w:rsidR="00B92FC8" w:rsidRPr="00403179">
        <w:rPr>
          <w:rFonts w:asciiTheme="minorHAnsi" w:hAnsiTheme="minorHAnsi" w:cstheme="minorHAnsi"/>
          <w:color w:val="000000"/>
        </w:rPr>
        <w:t xml:space="preserve">experience of social </w:t>
      </w:r>
      <w:r w:rsidR="00930CD5">
        <w:rPr>
          <w:rFonts w:asciiTheme="minorHAnsi" w:hAnsiTheme="minorHAnsi" w:cstheme="minorHAnsi"/>
          <w:color w:val="000000"/>
        </w:rPr>
        <w:t xml:space="preserve">action or </w:t>
      </w:r>
      <w:r w:rsidRPr="00403179">
        <w:rPr>
          <w:rFonts w:asciiTheme="minorHAnsi" w:hAnsiTheme="minorHAnsi" w:cstheme="minorHAnsi"/>
          <w:color w:val="000000"/>
        </w:rPr>
        <w:t>research</w:t>
      </w:r>
      <w:r w:rsidR="00B92FC8" w:rsidRPr="00403179">
        <w:rPr>
          <w:rFonts w:asciiTheme="minorHAnsi" w:hAnsiTheme="minorHAnsi" w:cstheme="minorHAnsi"/>
          <w:color w:val="000000"/>
        </w:rPr>
        <w:t xml:space="preserve"> and demonstrates their increased</w:t>
      </w:r>
      <w:r w:rsidR="00B92FC8" w:rsidRPr="00D00796">
        <w:rPr>
          <w:rFonts w:asciiTheme="minorHAnsi" w:hAnsiTheme="minorHAnsi" w:cstheme="minorHAnsi"/>
          <w:color w:val="000000"/>
        </w:rPr>
        <w:t xml:space="preserve"> social responsibility and leadership skills. Participants are supported by </w:t>
      </w:r>
      <w:r w:rsidR="007879FC">
        <w:rPr>
          <w:rFonts w:asciiTheme="minorHAnsi" w:hAnsiTheme="minorHAnsi" w:cstheme="minorHAnsi"/>
          <w:color w:val="000000"/>
        </w:rPr>
        <w:t>the University</w:t>
      </w:r>
      <w:r w:rsidR="00B92FC8" w:rsidRPr="00D00796">
        <w:rPr>
          <w:rFonts w:asciiTheme="minorHAnsi" w:hAnsiTheme="minorHAnsi" w:cstheme="minorHAnsi"/>
          <w:color w:val="000000"/>
        </w:rPr>
        <w:t xml:space="preserve"> and/or </w:t>
      </w:r>
      <w:r w:rsidR="007879FC">
        <w:rPr>
          <w:rFonts w:asciiTheme="minorHAnsi" w:hAnsiTheme="minorHAnsi" w:cstheme="minorHAnsi"/>
          <w:color w:val="000000"/>
        </w:rPr>
        <w:t>facilitators</w:t>
      </w:r>
      <w:r w:rsidR="00B92FC8" w:rsidRPr="00D00796">
        <w:rPr>
          <w:rFonts w:asciiTheme="minorHAnsi" w:hAnsiTheme="minorHAnsi" w:cstheme="minorHAnsi"/>
          <w:color w:val="000000"/>
        </w:rPr>
        <w:t xml:space="preserve"> to deliver their projects. </w:t>
      </w:r>
    </w:p>
    <w:p w14:paraId="7ACBC2E4" w14:textId="77777777" w:rsidR="007E1498" w:rsidRDefault="007E1498" w:rsidP="00B92FC8">
      <w:pPr>
        <w:spacing w:after="225" w:line="270" w:lineRule="atLeast"/>
        <w:ind w:left="132"/>
        <w:rPr>
          <w:rFonts w:asciiTheme="minorHAnsi" w:hAnsiTheme="minorHAnsi" w:cstheme="minorHAnsi"/>
          <w:b/>
          <w:bCs/>
          <w:color w:val="000000"/>
        </w:rPr>
      </w:pPr>
    </w:p>
    <w:p w14:paraId="25EAA2C0" w14:textId="4904D3DF" w:rsidR="00A7755F" w:rsidRDefault="00A7755F" w:rsidP="00B92FC8">
      <w:pPr>
        <w:spacing w:after="225" w:line="270" w:lineRule="atLeast"/>
        <w:ind w:left="132"/>
        <w:rPr>
          <w:rFonts w:asciiTheme="minorHAnsi" w:hAnsiTheme="minorHAnsi" w:cstheme="minorHAnsi"/>
          <w:b/>
          <w:bCs/>
          <w:color w:val="000000"/>
        </w:rPr>
      </w:pPr>
      <w:r w:rsidRPr="00A7755F">
        <w:rPr>
          <w:rFonts w:asciiTheme="minorHAnsi" w:hAnsiTheme="minorHAnsi" w:cstheme="minorHAnsi"/>
          <w:b/>
          <w:bCs/>
          <w:color w:val="000000"/>
        </w:rPr>
        <w:t>Engaging with the community</w:t>
      </w:r>
    </w:p>
    <w:p w14:paraId="48E2EAFB" w14:textId="378E11CB" w:rsidR="00A7755F" w:rsidRDefault="00A7755F" w:rsidP="00B92FC8">
      <w:pPr>
        <w:spacing w:after="225" w:line="270" w:lineRule="atLeast"/>
        <w:ind w:left="132"/>
        <w:rPr>
          <w:rFonts w:asciiTheme="minorHAnsi" w:hAnsiTheme="minorHAnsi" w:cstheme="minorHAnsi"/>
          <w:color w:val="000000"/>
        </w:rPr>
      </w:pPr>
      <w:r w:rsidRPr="00403179">
        <w:rPr>
          <w:rFonts w:asciiTheme="minorHAnsi" w:hAnsiTheme="minorHAnsi" w:cstheme="minorHAnsi"/>
          <w:color w:val="000000"/>
        </w:rPr>
        <w:t xml:space="preserve">In an application we want to see how a university partner will seek to engage </w:t>
      </w:r>
      <w:r w:rsidR="00A63DCA" w:rsidRPr="00403179">
        <w:rPr>
          <w:rFonts w:asciiTheme="minorHAnsi" w:hAnsiTheme="minorHAnsi" w:cstheme="minorHAnsi"/>
          <w:color w:val="000000"/>
        </w:rPr>
        <w:t>community-based</w:t>
      </w:r>
      <w:r w:rsidRPr="00403179">
        <w:rPr>
          <w:rFonts w:asciiTheme="minorHAnsi" w:hAnsiTheme="minorHAnsi" w:cstheme="minorHAnsi"/>
          <w:color w:val="000000"/>
        </w:rPr>
        <w:t xml:space="preserve"> organisations (CBO’s) and groups as part of their delivery</w:t>
      </w:r>
      <w:r w:rsidR="00D03E41" w:rsidRPr="00403179">
        <w:rPr>
          <w:rFonts w:asciiTheme="minorHAnsi" w:hAnsiTheme="minorHAnsi" w:cstheme="minorHAnsi"/>
          <w:color w:val="000000"/>
        </w:rPr>
        <w:t xml:space="preserve">, to convey how the students taking </w:t>
      </w:r>
      <w:r w:rsidR="00E422BB" w:rsidRPr="00403179">
        <w:rPr>
          <w:rFonts w:asciiTheme="minorHAnsi" w:hAnsiTheme="minorHAnsi" w:cstheme="minorHAnsi"/>
          <w:color w:val="000000"/>
        </w:rPr>
        <w:t xml:space="preserve">part </w:t>
      </w:r>
      <w:r w:rsidR="00D03E41" w:rsidRPr="00403179">
        <w:rPr>
          <w:rFonts w:asciiTheme="minorHAnsi" w:hAnsiTheme="minorHAnsi" w:cstheme="minorHAnsi"/>
          <w:color w:val="000000"/>
        </w:rPr>
        <w:t>in the programme are not separate to ‘the local community’ but</w:t>
      </w:r>
      <w:r w:rsidR="00D03E41">
        <w:rPr>
          <w:rFonts w:asciiTheme="minorHAnsi" w:hAnsiTheme="minorHAnsi" w:cstheme="minorHAnsi"/>
          <w:color w:val="000000"/>
        </w:rPr>
        <w:t xml:space="preserve"> an integral part of it</w:t>
      </w:r>
      <w:r>
        <w:rPr>
          <w:rFonts w:asciiTheme="minorHAnsi" w:hAnsiTheme="minorHAnsi" w:cstheme="minorHAnsi"/>
          <w:color w:val="000000"/>
        </w:rPr>
        <w:t xml:space="preserve">. We recommend thinking about the following: </w:t>
      </w:r>
    </w:p>
    <w:p w14:paraId="6345E810" w14:textId="6E100BCE" w:rsidR="00A7755F" w:rsidRDefault="00A7755F" w:rsidP="00C70DEA">
      <w:pPr>
        <w:pStyle w:val="ListParagraph"/>
        <w:numPr>
          <w:ilvl w:val="0"/>
          <w:numId w:val="22"/>
        </w:numPr>
        <w:spacing w:after="225" w:line="270" w:lineRule="atLeast"/>
        <w:rPr>
          <w:rFonts w:asciiTheme="minorHAnsi" w:hAnsiTheme="minorHAnsi" w:cstheme="minorHAnsi"/>
          <w:color w:val="000000"/>
        </w:rPr>
      </w:pPr>
      <w:r>
        <w:rPr>
          <w:rFonts w:asciiTheme="minorHAnsi" w:hAnsiTheme="minorHAnsi" w:cstheme="minorHAnsi"/>
          <w:color w:val="000000"/>
        </w:rPr>
        <w:t xml:space="preserve">How might you utilise existing relationships with CBO’s and the local community to support the delivery of your cascade workshop to students? </w:t>
      </w:r>
    </w:p>
    <w:p w14:paraId="78A1CE00" w14:textId="7FF563BD" w:rsidR="00A7755F" w:rsidRDefault="00A7755F" w:rsidP="00C70DEA">
      <w:pPr>
        <w:pStyle w:val="ListParagraph"/>
        <w:numPr>
          <w:ilvl w:val="0"/>
          <w:numId w:val="22"/>
        </w:numPr>
        <w:spacing w:after="225" w:line="270" w:lineRule="atLeast"/>
        <w:rPr>
          <w:rFonts w:asciiTheme="minorHAnsi" w:hAnsiTheme="minorHAnsi" w:cstheme="minorHAnsi"/>
          <w:color w:val="000000"/>
        </w:rPr>
      </w:pPr>
      <w:r>
        <w:rPr>
          <w:rFonts w:asciiTheme="minorHAnsi" w:hAnsiTheme="minorHAnsi" w:cstheme="minorHAnsi"/>
          <w:color w:val="000000"/>
        </w:rPr>
        <w:t xml:space="preserve">How could </w:t>
      </w:r>
      <w:r w:rsidR="00D03E41">
        <w:rPr>
          <w:rFonts w:asciiTheme="minorHAnsi" w:hAnsiTheme="minorHAnsi" w:cstheme="minorHAnsi"/>
          <w:color w:val="000000"/>
        </w:rPr>
        <w:t xml:space="preserve">you work with </w:t>
      </w:r>
      <w:r w:rsidR="00A63DCA">
        <w:rPr>
          <w:rFonts w:asciiTheme="minorHAnsi" w:hAnsiTheme="minorHAnsi" w:cstheme="minorHAnsi"/>
          <w:color w:val="000000"/>
        </w:rPr>
        <w:t>CBOs</w:t>
      </w:r>
      <w:r w:rsidR="00D03E41">
        <w:rPr>
          <w:rFonts w:asciiTheme="minorHAnsi" w:hAnsiTheme="minorHAnsi" w:cstheme="minorHAnsi"/>
          <w:color w:val="000000"/>
        </w:rPr>
        <w:t xml:space="preserve"> to frame some of the issues that could be explored as part of the </w:t>
      </w:r>
      <w:r w:rsidR="00930CD5">
        <w:rPr>
          <w:rFonts w:asciiTheme="minorHAnsi" w:hAnsiTheme="minorHAnsi" w:cstheme="minorHAnsi"/>
          <w:color w:val="000000"/>
        </w:rPr>
        <w:t xml:space="preserve">community work </w:t>
      </w:r>
      <w:r w:rsidR="00D03E41">
        <w:rPr>
          <w:rFonts w:asciiTheme="minorHAnsi" w:hAnsiTheme="minorHAnsi" w:cstheme="minorHAnsi"/>
          <w:color w:val="000000"/>
        </w:rPr>
        <w:t xml:space="preserve">that students undertake? </w:t>
      </w:r>
    </w:p>
    <w:p w14:paraId="4297CB2E" w14:textId="1FA5835F" w:rsidR="00930CD5" w:rsidRDefault="00930CD5" w:rsidP="00C70DEA">
      <w:pPr>
        <w:pStyle w:val="ListParagraph"/>
        <w:numPr>
          <w:ilvl w:val="0"/>
          <w:numId w:val="22"/>
        </w:numPr>
        <w:spacing w:after="225" w:line="270" w:lineRule="atLeast"/>
        <w:rPr>
          <w:rFonts w:asciiTheme="minorHAnsi" w:hAnsiTheme="minorHAnsi" w:cstheme="minorHAnsi"/>
          <w:color w:val="000000"/>
        </w:rPr>
      </w:pPr>
      <w:r>
        <w:rPr>
          <w:rFonts w:asciiTheme="minorHAnsi" w:hAnsiTheme="minorHAnsi" w:cstheme="minorHAnsi"/>
          <w:color w:val="000000"/>
        </w:rPr>
        <w:t xml:space="preserve">Could CBO’s support with mentoring of students as part of project delivery? </w:t>
      </w:r>
    </w:p>
    <w:p w14:paraId="5934E357" w14:textId="21DC35A6" w:rsidR="00A7755F" w:rsidRPr="00D03E41" w:rsidRDefault="00D03E41" w:rsidP="00C70DEA">
      <w:pPr>
        <w:pStyle w:val="ListParagraph"/>
        <w:numPr>
          <w:ilvl w:val="0"/>
          <w:numId w:val="22"/>
        </w:numPr>
        <w:spacing w:after="225" w:line="270" w:lineRule="atLeast"/>
        <w:rPr>
          <w:rFonts w:asciiTheme="minorHAnsi" w:hAnsiTheme="minorHAnsi" w:cstheme="minorHAnsi"/>
          <w:color w:val="000000"/>
        </w:rPr>
      </w:pPr>
      <w:r>
        <w:rPr>
          <w:rFonts w:asciiTheme="minorHAnsi" w:hAnsiTheme="minorHAnsi" w:cstheme="minorHAnsi"/>
          <w:color w:val="000000"/>
        </w:rPr>
        <w:t xml:space="preserve">How might CBO’s and the local community benefit from the delivery of your programme? </w:t>
      </w:r>
    </w:p>
    <w:p w14:paraId="756596AF" w14:textId="7282B2A8" w:rsidR="00B92FC8" w:rsidRPr="00D00796" w:rsidRDefault="00B92FC8" w:rsidP="00B92FC8">
      <w:pPr>
        <w:spacing w:after="225" w:line="270" w:lineRule="atLeast"/>
        <w:ind w:left="132"/>
        <w:rPr>
          <w:rFonts w:asciiTheme="minorHAnsi" w:eastAsia="Times New Roman" w:hAnsiTheme="minorHAnsi" w:cstheme="minorHAnsi"/>
          <w:lang w:val="en" w:eastAsia="en-GB"/>
        </w:rPr>
      </w:pPr>
      <w:r w:rsidRPr="00D00796">
        <w:rPr>
          <w:rFonts w:asciiTheme="minorHAnsi" w:eastAsia="Times New Roman" w:hAnsiTheme="minorHAnsi" w:cstheme="minorHAnsi"/>
          <w:lang w:val="en" w:eastAsia="en-GB"/>
        </w:rPr>
        <w:t xml:space="preserve">If you would like to see more about the Learning Journey, you can download the Active Citizens Global Toolkit from the </w:t>
      </w:r>
      <w:hyperlink r:id="rId22" w:history="1">
        <w:r w:rsidRPr="00D00796">
          <w:rPr>
            <w:rStyle w:val="Hyperlink"/>
            <w:rFonts w:asciiTheme="minorHAnsi" w:eastAsia="Times New Roman" w:hAnsiTheme="minorHAnsi" w:cstheme="minorHAnsi"/>
            <w:lang w:val="en" w:eastAsia="en-GB"/>
          </w:rPr>
          <w:t>website</w:t>
        </w:r>
      </w:hyperlink>
      <w:r w:rsidRPr="00D00796">
        <w:rPr>
          <w:rFonts w:asciiTheme="minorHAnsi" w:eastAsia="Times New Roman" w:hAnsiTheme="minorHAnsi" w:cstheme="minorHAnsi"/>
          <w:lang w:val="en" w:eastAsia="en-GB"/>
        </w:rPr>
        <w:t>.</w:t>
      </w:r>
    </w:p>
    <w:p w14:paraId="623832DF" w14:textId="3C285D72" w:rsidR="0098236C" w:rsidRPr="00A5608B" w:rsidRDefault="0098236C" w:rsidP="00054636">
      <w:pPr>
        <w:spacing w:after="0" w:line="240" w:lineRule="auto"/>
        <w:ind w:right="-23"/>
        <w:rPr>
          <w:rFonts w:asciiTheme="minorHAnsi" w:eastAsia="British Council Sans" w:hAnsiTheme="minorHAnsi" w:cstheme="minorHAnsi"/>
        </w:rPr>
      </w:pPr>
      <w:r w:rsidRPr="00A5608B">
        <w:rPr>
          <w:rFonts w:asciiTheme="minorHAnsi" w:eastAsia="British Council Sans" w:hAnsiTheme="minorHAnsi" w:cstheme="minorHAnsi"/>
        </w:rPr>
        <w:t xml:space="preserve">A great way to </w:t>
      </w:r>
      <w:r>
        <w:rPr>
          <w:rFonts w:asciiTheme="minorHAnsi" w:eastAsia="British Council Sans" w:hAnsiTheme="minorHAnsi" w:cstheme="minorHAnsi"/>
        </w:rPr>
        <w:t xml:space="preserve">learn more about the approach </w:t>
      </w:r>
      <w:r w:rsidRPr="00A5608B">
        <w:rPr>
          <w:rFonts w:asciiTheme="minorHAnsi" w:eastAsia="British Council Sans" w:hAnsiTheme="minorHAnsi" w:cstheme="minorHAnsi"/>
        </w:rPr>
        <w:t xml:space="preserve">is by watching the short animation “What is </w:t>
      </w:r>
      <w:r w:rsidR="00326708">
        <w:rPr>
          <w:rFonts w:asciiTheme="minorHAnsi" w:eastAsia="British Council Sans" w:hAnsiTheme="minorHAnsi" w:cstheme="minorHAnsi"/>
        </w:rPr>
        <w:t xml:space="preserve"> </w:t>
      </w:r>
      <w:r w:rsidR="00F0210E">
        <w:rPr>
          <w:rFonts w:asciiTheme="minorHAnsi" w:eastAsia="British Council Sans" w:hAnsiTheme="minorHAnsi" w:cstheme="minorHAnsi"/>
        </w:rPr>
        <w:t xml:space="preserve"> </w:t>
      </w:r>
      <w:r w:rsidRPr="00A5608B">
        <w:rPr>
          <w:rFonts w:asciiTheme="minorHAnsi" w:eastAsia="British Council Sans" w:hAnsiTheme="minorHAnsi" w:cstheme="minorHAnsi"/>
        </w:rPr>
        <w:t xml:space="preserve">Active Citizens?” on our </w:t>
      </w:r>
      <w:hyperlink r:id="rId23" w:history="1">
        <w:r w:rsidRPr="00A5608B">
          <w:rPr>
            <w:rStyle w:val="Hyperlink"/>
            <w:rFonts w:asciiTheme="minorHAnsi" w:eastAsia="British Council Sans" w:hAnsiTheme="minorHAnsi" w:cstheme="minorHAnsi"/>
          </w:rPr>
          <w:t>homepage</w:t>
        </w:r>
      </w:hyperlink>
      <w:r w:rsidRPr="00A5608B">
        <w:rPr>
          <w:rFonts w:asciiTheme="minorHAnsi" w:eastAsia="British Council Sans" w:hAnsiTheme="minorHAnsi" w:cstheme="minorHAnsi"/>
        </w:rPr>
        <w:t>.</w:t>
      </w:r>
    </w:p>
    <w:p w14:paraId="786A5C29" w14:textId="77777777" w:rsidR="009B59DC" w:rsidRPr="00DD19BD" w:rsidRDefault="009B59DC" w:rsidP="00DD19BD">
      <w:pPr>
        <w:pStyle w:val="NormalGGPP"/>
        <w:ind w:left="0"/>
        <w:jc w:val="left"/>
        <w:rPr>
          <w:rFonts w:asciiTheme="minorHAnsi" w:hAnsiTheme="minorHAnsi" w:cstheme="minorHAnsi"/>
        </w:rPr>
      </w:pPr>
    </w:p>
    <w:p w14:paraId="00D10194" w14:textId="77777777" w:rsidR="00EB213B" w:rsidRDefault="00EB213B">
      <w:pPr>
        <w:spacing w:after="0" w:line="240" w:lineRule="auto"/>
        <w:rPr>
          <w:rFonts w:asciiTheme="minorHAnsi" w:eastAsia="Arial" w:hAnsiTheme="minorHAnsi" w:cstheme="minorHAnsi"/>
          <w:b/>
          <w:bCs/>
          <w:lang w:eastAsia="en-GB"/>
        </w:rPr>
      </w:pPr>
      <w:r>
        <w:rPr>
          <w:rFonts w:asciiTheme="minorHAnsi" w:hAnsiTheme="minorHAnsi" w:cstheme="minorHAnsi"/>
          <w:b/>
          <w:bCs/>
        </w:rPr>
        <w:br w:type="page"/>
      </w:r>
    </w:p>
    <w:p w14:paraId="5BFFF999" w14:textId="7505F691" w:rsidR="00AB1B8C" w:rsidRDefault="00AB1B8C" w:rsidP="00DD19BD">
      <w:pPr>
        <w:pStyle w:val="NormalGGPP"/>
        <w:ind w:left="0"/>
        <w:jc w:val="left"/>
        <w:rPr>
          <w:rFonts w:asciiTheme="minorHAnsi" w:hAnsiTheme="minorHAnsi" w:cstheme="minorHAnsi"/>
          <w:b/>
          <w:bCs/>
        </w:rPr>
      </w:pPr>
      <w:r w:rsidRPr="00DD19BD">
        <w:rPr>
          <w:rFonts w:asciiTheme="minorHAnsi" w:hAnsiTheme="minorHAnsi" w:cstheme="minorHAnsi"/>
          <w:b/>
          <w:bCs/>
        </w:rPr>
        <w:t xml:space="preserve">What are the benefits? </w:t>
      </w:r>
    </w:p>
    <w:p w14:paraId="761EF89B" w14:textId="77777777" w:rsidR="00403179" w:rsidRPr="00DD19BD" w:rsidRDefault="00403179" w:rsidP="00DD19BD">
      <w:pPr>
        <w:pStyle w:val="NormalGGPP"/>
        <w:ind w:left="0"/>
        <w:jc w:val="left"/>
        <w:rPr>
          <w:rFonts w:asciiTheme="minorHAnsi" w:hAnsiTheme="minorHAnsi" w:cstheme="minorHAnsi"/>
          <w:b/>
          <w:bCs/>
        </w:rPr>
      </w:pPr>
    </w:p>
    <w:p w14:paraId="65F764B8" w14:textId="446CDD17" w:rsidR="00AB1B8C" w:rsidRPr="00DD19BD" w:rsidRDefault="00AB1B8C" w:rsidP="00AB1B8C">
      <w:pPr>
        <w:spacing w:after="0" w:line="240" w:lineRule="auto"/>
        <w:ind w:right="71"/>
        <w:rPr>
          <w:rFonts w:asciiTheme="minorHAnsi" w:eastAsia="British Council Sans" w:hAnsiTheme="minorHAnsi" w:cstheme="minorHAnsi"/>
        </w:rPr>
      </w:pPr>
      <w:r w:rsidRPr="00DD19BD">
        <w:rPr>
          <w:rFonts w:asciiTheme="minorHAnsi" w:eastAsia="British Council Sans" w:hAnsiTheme="minorHAnsi" w:cstheme="minorHAnsi"/>
        </w:rPr>
        <w:t>Involvement in the pro</w:t>
      </w:r>
      <w:r w:rsidR="00DD19BD" w:rsidRPr="00DD19BD">
        <w:rPr>
          <w:rFonts w:asciiTheme="minorHAnsi" w:eastAsia="British Council Sans" w:hAnsiTheme="minorHAnsi" w:cstheme="minorHAnsi"/>
          <w:spacing w:val="2"/>
        </w:rPr>
        <w:t>ject</w:t>
      </w:r>
      <w:r w:rsidRPr="00DD19BD">
        <w:rPr>
          <w:rFonts w:asciiTheme="minorHAnsi" w:eastAsia="British Council Sans" w:hAnsiTheme="minorHAnsi" w:cstheme="minorHAnsi"/>
        </w:rPr>
        <w:t xml:space="preserve"> </w:t>
      </w:r>
      <w:r w:rsidRPr="00DD19BD">
        <w:rPr>
          <w:rFonts w:asciiTheme="minorHAnsi" w:eastAsia="British Council Sans" w:hAnsiTheme="minorHAnsi" w:cstheme="minorHAnsi"/>
          <w:spacing w:val="1"/>
        </w:rPr>
        <w:t>o</w:t>
      </w:r>
      <w:r w:rsidRPr="00DD19BD">
        <w:rPr>
          <w:rFonts w:asciiTheme="minorHAnsi" w:eastAsia="British Council Sans" w:hAnsiTheme="minorHAnsi" w:cstheme="minorHAnsi"/>
        </w:rPr>
        <w:t>ffe</w:t>
      </w:r>
      <w:r w:rsidRPr="00DD19BD">
        <w:rPr>
          <w:rFonts w:asciiTheme="minorHAnsi" w:eastAsia="British Council Sans" w:hAnsiTheme="minorHAnsi" w:cstheme="minorHAnsi"/>
          <w:spacing w:val="1"/>
        </w:rPr>
        <w:t>r</w:t>
      </w:r>
      <w:r w:rsidRPr="00DD19BD">
        <w:rPr>
          <w:rFonts w:asciiTheme="minorHAnsi" w:eastAsia="British Council Sans" w:hAnsiTheme="minorHAnsi" w:cstheme="minorHAnsi"/>
        </w:rPr>
        <w:t xml:space="preserve">s a range of opportunities to partners, facilitators, </w:t>
      </w:r>
      <w:r w:rsidR="00A63DCA" w:rsidRPr="00DD19BD">
        <w:rPr>
          <w:rFonts w:asciiTheme="minorHAnsi" w:eastAsia="British Council Sans" w:hAnsiTheme="minorHAnsi" w:cstheme="minorHAnsi"/>
        </w:rPr>
        <w:t>participants,</w:t>
      </w:r>
      <w:r w:rsidRPr="00DD19BD">
        <w:rPr>
          <w:rFonts w:asciiTheme="minorHAnsi" w:eastAsia="British Council Sans" w:hAnsiTheme="minorHAnsi" w:cstheme="minorHAnsi"/>
        </w:rPr>
        <w:t xml:space="preserve"> and wider commun</w:t>
      </w:r>
      <w:r w:rsidRPr="00DD19BD">
        <w:rPr>
          <w:rFonts w:asciiTheme="minorHAnsi" w:eastAsia="British Council Sans" w:hAnsiTheme="minorHAnsi" w:cstheme="minorHAnsi"/>
          <w:spacing w:val="1"/>
        </w:rPr>
        <w:t>i</w:t>
      </w:r>
      <w:r w:rsidRPr="00DD19BD">
        <w:rPr>
          <w:rFonts w:asciiTheme="minorHAnsi" w:eastAsia="British Council Sans" w:hAnsiTheme="minorHAnsi" w:cstheme="minorHAnsi"/>
        </w:rPr>
        <w:t>ties to de</w:t>
      </w:r>
      <w:r w:rsidRPr="00DD19BD">
        <w:rPr>
          <w:rFonts w:asciiTheme="minorHAnsi" w:eastAsia="British Council Sans" w:hAnsiTheme="minorHAnsi" w:cstheme="minorHAnsi"/>
          <w:spacing w:val="2"/>
        </w:rPr>
        <w:t>v</w:t>
      </w:r>
      <w:r w:rsidRPr="00DD19BD">
        <w:rPr>
          <w:rFonts w:asciiTheme="minorHAnsi" w:eastAsia="British Council Sans" w:hAnsiTheme="minorHAnsi" w:cstheme="minorHAnsi"/>
        </w:rPr>
        <w:t>elop skills and knowledge to work with people from diffe</w:t>
      </w:r>
      <w:r w:rsidRPr="00DD19BD">
        <w:rPr>
          <w:rFonts w:asciiTheme="minorHAnsi" w:eastAsia="British Council Sans" w:hAnsiTheme="minorHAnsi" w:cstheme="minorHAnsi"/>
          <w:spacing w:val="1"/>
        </w:rPr>
        <w:t>r</w:t>
      </w:r>
      <w:r w:rsidRPr="00DD19BD">
        <w:rPr>
          <w:rFonts w:asciiTheme="minorHAnsi" w:eastAsia="British Council Sans" w:hAnsiTheme="minorHAnsi" w:cstheme="minorHAnsi"/>
        </w:rPr>
        <w:t>ent cultur</w:t>
      </w:r>
      <w:r w:rsidRPr="00DD19BD">
        <w:rPr>
          <w:rFonts w:asciiTheme="minorHAnsi" w:eastAsia="British Council Sans" w:hAnsiTheme="minorHAnsi" w:cstheme="minorHAnsi"/>
          <w:spacing w:val="1"/>
        </w:rPr>
        <w:t>a</w:t>
      </w:r>
      <w:r w:rsidRPr="00DD19BD">
        <w:rPr>
          <w:rFonts w:asciiTheme="minorHAnsi" w:eastAsia="British Council Sans" w:hAnsiTheme="minorHAnsi" w:cstheme="minorHAnsi"/>
        </w:rPr>
        <w:t>l backgrounds. It also enables people to improve their unders</w:t>
      </w:r>
      <w:r w:rsidRPr="00DD19BD">
        <w:rPr>
          <w:rFonts w:asciiTheme="minorHAnsi" w:eastAsia="British Council Sans" w:hAnsiTheme="minorHAnsi" w:cstheme="minorHAnsi"/>
          <w:spacing w:val="1"/>
        </w:rPr>
        <w:t>t</w:t>
      </w:r>
      <w:r w:rsidRPr="00DD19BD">
        <w:rPr>
          <w:rFonts w:asciiTheme="minorHAnsi" w:eastAsia="British Council Sans" w:hAnsiTheme="minorHAnsi" w:cstheme="minorHAnsi"/>
        </w:rPr>
        <w:t>anding of</w:t>
      </w:r>
      <w:r w:rsidRPr="00DD19BD">
        <w:rPr>
          <w:rFonts w:asciiTheme="minorHAnsi" w:eastAsia="British Council Sans" w:hAnsiTheme="minorHAnsi" w:cstheme="minorHAnsi"/>
          <w:spacing w:val="1"/>
        </w:rPr>
        <w:t xml:space="preserve"> </w:t>
      </w:r>
      <w:r w:rsidRPr="00DD19BD">
        <w:rPr>
          <w:rFonts w:asciiTheme="minorHAnsi" w:eastAsia="British Council Sans" w:hAnsiTheme="minorHAnsi" w:cstheme="minorHAnsi"/>
        </w:rPr>
        <w:t xml:space="preserve">local and global connections and the cultural, social, </w:t>
      </w:r>
      <w:r w:rsidR="00A63DCA" w:rsidRPr="00DD19BD">
        <w:rPr>
          <w:rFonts w:asciiTheme="minorHAnsi" w:eastAsia="British Council Sans" w:hAnsiTheme="minorHAnsi" w:cstheme="minorHAnsi"/>
        </w:rPr>
        <w:t>economic,</w:t>
      </w:r>
      <w:r w:rsidRPr="00DD19BD">
        <w:rPr>
          <w:rFonts w:asciiTheme="minorHAnsi" w:eastAsia="British Council Sans" w:hAnsiTheme="minorHAnsi" w:cstheme="minorHAnsi"/>
        </w:rPr>
        <w:t xml:space="preserve"> and polit</w:t>
      </w:r>
      <w:r w:rsidRPr="00DD19BD">
        <w:rPr>
          <w:rFonts w:asciiTheme="minorHAnsi" w:eastAsia="British Council Sans" w:hAnsiTheme="minorHAnsi" w:cstheme="minorHAnsi"/>
          <w:spacing w:val="1"/>
        </w:rPr>
        <w:t>i</w:t>
      </w:r>
      <w:r w:rsidRPr="00DD19BD">
        <w:rPr>
          <w:rFonts w:asciiTheme="minorHAnsi" w:eastAsia="British Council Sans" w:hAnsiTheme="minorHAnsi" w:cstheme="minorHAnsi"/>
        </w:rPr>
        <w:t xml:space="preserve">cal factors that shape their </w:t>
      </w:r>
      <w:r w:rsidRPr="00DD19BD">
        <w:rPr>
          <w:rFonts w:asciiTheme="minorHAnsi" w:eastAsia="British Council Sans" w:hAnsiTheme="minorHAnsi" w:cstheme="minorHAnsi"/>
          <w:spacing w:val="1"/>
        </w:rPr>
        <w:t>c</w:t>
      </w:r>
      <w:r w:rsidRPr="00DD19BD">
        <w:rPr>
          <w:rFonts w:asciiTheme="minorHAnsi" w:eastAsia="British Council Sans" w:hAnsiTheme="minorHAnsi" w:cstheme="minorHAnsi"/>
        </w:rPr>
        <w:t>ommunity.</w:t>
      </w:r>
    </w:p>
    <w:p w14:paraId="5EDFDEE1" w14:textId="77777777" w:rsidR="00AB1B8C" w:rsidRPr="00DD19BD" w:rsidRDefault="00AB1B8C" w:rsidP="00AB1B8C">
      <w:pPr>
        <w:spacing w:after="0" w:line="240" w:lineRule="auto"/>
        <w:ind w:right="71"/>
        <w:rPr>
          <w:rFonts w:asciiTheme="minorHAnsi" w:eastAsia="British Council Sans" w:hAnsiTheme="minorHAnsi" w:cstheme="minorHAnsi"/>
        </w:rPr>
      </w:pPr>
    </w:p>
    <w:p w14:paraId="4D764E21" w14:textId="3E54965D" w:rsidR="00AB1B8C" w:rsidRDefault="00DD19BD" w:rsidP="00AB1B8C">
      <w:pPr>
        <w:spacing w:after="0" w:line="240" w:lineRule="auto"/>
        <w:ind w:right="71"/>
        <w:rPr>
          <w:rFonts w:asciiTheme="minorHAnsi" w:hAnsiTheme="minorHAnsi" w:cstheme="minorHAnsi"/>
        </w:rPr>
      </w:pPr>
      <w:r w:rsidRPr="00DD19BD">
        <w:rPr>
          <w:rFonts w:asciiTheme="minorHAnsi" w:hAnsiTheme="minorHAnsi" w:cstheme="minorHAnsi"/>
        </w:rPr>
        <w:t>Previous p</w:t>
      </w:r>
      <w:r w:rsidR="00AB1B8C" w:rsidRPr="00DD19BD">
        <w:rPr>
          <w:rFonts w:asciiTheme="minorHAnsi" w:hAnsiTheme="minorHAnsi" w:cstheme="minorHAnsi"/>
        </w:rPr>
        <w:t>articipants have fed back that through taking part in th</w:t>
      </w:r>
      <w:r w:rsidR="009B59DC">
        <w:rPr>
          <w:rFonts w:asciiTheme="minorHAnsi" w:hAnsiTheme="minorHAnsi" w:cstheme="minorHAnsi"/>
        </w:rPr>
        <w:t xml:space="preserve">is </w:t>
      </w:r>
      <w:r w:rsidRPr="00DD19BD">
        <w:rPr>
          <w:rFonts w:asciiTheme="minorHAnsi" w:hAnsiTheme="minorHAnsi" w:cstheme="minorHAnsi"/>
        </w:rPr>
        <w:t>methodology,</w:t>
      </w:r>
      <w:r w:rsidR="00AB1B8C" w:rsidRPr="00DD19BD">
        <w:rPr>
          <w:rFonts w:asciiTheme="minorHAnsi" w:hAnsiTheme="minorHAnsi" w:cstheme="minorHAnsi"/>
        </w:rPr>
        <w:t xml:space="preserve"> they have increased social awareness and understanding of how to take part in social action and have developed skills or experiences that would help them in employment.</w:t>
      </w:r>
    </w:p>
    <w:p w14:paraId="72D4BDA1" w14:textId="667BD022" w:rsidR="00B13E38" w:rsidRDefault="00B13E38" w:rsidP="00AB1B8C">
      <w:pPr>
        <w:spacing w:after="0" w:line="240" w:lineRule="auto"/>
        <w:ind w:right="71"/>
        <w:rPr>
          <w:rFonts w:asciiTheme="minorHAnsi" w:hAnsiTheme="minorHAnsi" w:cstheme="minorHAnsi"/>
        </w:rPr>
      </w:pPr>
    </w:p>
    <w:p w14:paraId="4EA03383" w14:textId="1267C216" w:rsidR="00AB1B8C" w:rsidRPr="00DD19BD" w:rsidRDefault="00B13E38" w:rsidP="002E210E">
      <w:pPr>
        <w:rPr>
          <w:rFonts w:asciiTheme="minorHAnsi" w:eastAsia="British Council Sans" w:hAnsiTheme="minorHAnsi" w:cstheme="minorHAnsi"/>
        </w:rPr>
      </w:pPr>
      <w:r>
        <w:rPr>
          <w:rFonts w:asciiTheme="minorHAnsi" w:hAnsiTheme="minorHAnsi" w:cstheme="minorHAnsi"/>
        </w:rPr>
        <w:t xml:space="preserve">University </w:t>
      </w:r>
      <w:r w:rsidRPr="00B13E38">
        <w:rPr>
          <w:rFonts w:asciiTheme="minorHAnsi" w:hAnsiTheme="minorHAnsi" w:cstheme="minorHAnsi"/>
        </w:rPr>
        <w:t>partners have developed new academic links as well as links with communities, NGOs and the private sector</w:t>
      </w:r>
      <w:r>
        <w:rPr>
          <w:rFonts w:asciiTheme="minorHAnsi" w:hAnsiTheme="minorHAnsi" w:cstheme="minorHAnsi"/>
        </w:rPr>
        <w:t xml:space="preserve"> (</w:t>
      </w:r>
      <w:r w:rsidRPr="00B13E38">
        <w:rPr>
          <w:rFonts w:asciiTheme="minorHAnsi" w:hAnsiTheme="minorHAnsi" w:cstheme="minorHAnsi"/>
        </w:rPr>
        <w:t>who have sponsored social action projects initiated by students through their Corporate Social Responsibility programmes</w:t>
      </w:r>
      <w:r>
        <w:rPr>
          <w:rFonts w:asciiTheme="minorHAnsi" w:hAnsiTheme="minorHAnsi" w:cstheme="minorHAnsi"/>
        </w:rPr>
        <w:t>)</w:t>
      </w:r>
      <w:r w:rsidRPr="00B13E38">
        <w:rPr>
          <w:rFonts w:asciiTheme="minorHAnsi" w:hAnsiTheme="minorHAnsi" w:cstheme="minorHAnsi"/>
        </w:rPr>
        <w:t xml:space="preserve">. </w:t>
      </w:r>
    </w:p>
    <w:p w14:paraId="547F6F01" w14:textId="5826C30A" w:rsidR="00716A42" w:rsidRPr="00DD19BD" w:rsidRDefault="00DC0D16" w:rsidP="00716A42">
      <w:pPr>
        <w:pStyle w:val="NormalGGPP"/>
        <w:ind w:left="0"/>
        <w:jc w:val="left"/>
        <w:rPr>
          <w:rFonts w:asciiTheme="minorHAnsi" w:hAnsiTheme="minorHAnsi" w:cstheme="minorHAnsi"/>
        </w:rPr>
      </w:pPr>
      <w:r>
        <w:rPr>
          <w:rFonts w:asciiTheme="minorHAnsi" w:hAnsiTheme="minorHAnsi" w:cstheme="minorHAnsi"/>
        </w:rPr>
        <w:t xml:space="preserve">. </w:t>
      </w:r>
      <w:r w:rsidR="00B13E38" w:rsidRPr="00B13E38">
        <w:rPr>
          <w:rFonts w:asciiTheme="minorHAnsi" w:hAnsiTheme="minorHAnsi" w:cstheme="minorHAnsi"/>
        </w:rPr>
        <w:t xml:space="preserve"> </w:t>
      </w:r>
    </w:p>
    <w:p w14:paraId="33DC0726" w14:textId="0F42365C" w:rsidR="004E706C" w:rsidRPr="00BA6F2C" w:rsidRDefault="004E706C" w:rsidP="004E706C">
      <w:pPr>
        <w:autoSpaceDE w:val="0"/>
        <w:autoSpaceDN w:val="0"/>
        <w:adjustRightInd w:val="0"/>
        <w:spacing w:after="100" w:line="301" w:lineRule="atLeast"/>
        <w:rPr>
          <w:rFonts w:asciiTheme="minorHAnsi" w:hAnsiTheme="minorHAnsi" w:cstheme="minorHAnsi"/>
        </w:rPr>
      </w:pPr>
      <w:r w:rsidRPr="00BA6F2C">
        <w:rPr>
          <w:rFonts w:asciiTheme="minorHAnsi" w:hAnsiTheme="minorHAnsi" w:cstheme="minorHAnsi"/>
          <w:b/>
          <w:bCs/>
        </w:rPr>
        <w:t xml:space="preserve">Why </w:t>
      </w:r>
      <w:r w:rsidR="009476EE">
        <w:rPr>
          <w:rFonts w:asciiTheme="minorHAnsi" w:hAnsiTheme="minorHAnsi" w:cstheme="minorHAnsi"/>
          <w:b/>
          <w:bCs/>
        </w:rPr>
        <w:t xml:space="preserve">does this approach </w:t>
      </w:r>
      <w:r w:rsidRPr="00BA6F2C">
        <w:rPr>
          <w:rFonts w:asciiTheme="minorHAnsi" w:hAnsiTheme="minorHAnsi" w:cstheme="minorHAnsi"/>
          <w:b/>
          <w:bCs/>
        </w:rPr>
        <w:t>benefit a</w:t>
      </w:r>
      <w:r w:rsidR="00DD19BD" w:rsidRPr="00DD19BD">
        <w:rPr>
          <w:rFonts w:asciiTheme="minorHAnsi" w:hAnsiTheme="minorHAnsi" w:cstheme="minorHAnsi"/>
          <w:b/>
          <w:bCs/>
        </w:rPr>
        <w:t xml:space="preserve"> H</w:t>
      </w:r>
      <w:r w:rsidR="00DD19BD">
        <w:rPr>
          <w:rFonts w:asciiTheme="minorHAnsi" w:hAnsiTheme="minorHAnsi" w:cstheme="minorHAnsi"/>
          <w:b/>
          <w:bCs/>
        </w:rPr>
        <w:t xml:space="preserve">igher </w:t>
      </w:r>
      <w:r w:rsidR="00DD19BD" w:rsidRPr="00DD19BD">
        <w:rPr>
          <w:rFonts w:asciiTheme="minorHAnsi" w:hAnsiTheme="minorHAnsi" w:cstheme="minorHAnsi"/>
          <w:b/>
          <w:bCs/>
        </w:rPr>
        <w:t>E</w:t>
      </w:r>
      <w:r w:rsidR="00DD19BD">
        <w:rPr>
          <w:rFonts w:asciiTheme="minorHAnsi" w:hAnsiTheme="minorHAnsi" w:cstheme="minorHAnsi"/>
          <w:b/>
          <w:bCs/>
        </w:rPr>
        <w:t xml:space="preserve">ducation </w:t>
      </w:r>
      <w:r w:rsidR="00DD19BD" w:rsidRPr="00DD19BD">
        <w:rPr>
          <w:rFonts w:asciiTheme="minorHAnsi" w:hAnsiTheme="minorHAnsi" w:cstheme="minorHAnsi"/>
          <w:b/>
          <w:bCs/>
        </w:rPr>
        <w:t>I</w:t>
      </w:r>
      <w:r w:rsidR="00DD19BD">
        <w:rPr>
          <w:rFonts w:asciiTheme="minorHAnsi" w:hAnsiTheme="minorHAnsi" w:cstheme="minorHAnsi"/>
          <w:b/>
          <w:bCs/>
        </w:rPr>
        <w:t>nstitution</w:t>
      </w:r>
      <w:r w:rsidR="009476EE">
        <w:rPr>
          <w:rFonts w:asciiTheme="minorHAnsi" w:hAnsiTheme="minorHAnsi" w:cstheme="minorHAnsi"/>
          <w:b/>
          <w:bCs/>
        </w:rPr>
        <w:t>?</w:t>
      </w:r>
    </w:p>
    <w:p w14:paraId="4CB4CDDA" w14:textId="77777777" w:rsidR="00DD19BD" w:rsidRDefault="00DD19BD" w:rsidP="004E706C">
      <w:pPr>
        <w:autoSpaceDE w:val="0"/>
        <w:autoSpaceDN w:val="0"/>
        <w:adjustRightInd w:val="0"/>
        <w:spacing w:after="100" w:line="201" w:lineRule="atLeast"/>
        <w:rPr>
          <w:rFonts w:asciiTheme="minorHAnsi" w:hAnsiTheme="minorHAnsi" w:cstheme="minorHAnsi"/>
        </w:rPr>
      </w:pPr>
    </w:p>
    <w:p w14:paraId="11DE1BB9" w14:textId="1E80C290" w:rsidR="004E706C" w:rsidRPr="00BA6F2C" w:rsidRDefault="004E706C" w:rsidP="004E706C">
      <w:pPr>
        <w:autoSpaceDE w:val="0"/>
        <w:autoSpaceDN w:val="0"/>
        <w:adjustRightInd w:val="0"/>
        <w:spacing w:after="100" w:line="201" w:lineRule="atLeast"/>
        <w:rPr>
          <w:rFonts w:asciiTheme="minorHAnsi" w:hAnsiTheme="minorHAnsi" w:cstheme="minorHAnsi"/>
        </w:rPr>
      </w:pPr>
      <w:r w:rsidRPr="00BA6F2C">
        <w:rPr>
          <w:rFonts w:asciiTheme="minorHAnsi" w:hAnsiTheme="minorHAnsi" w:cstheme="minorHAnsi"/>
        </w:rPr>
        <w:t xml:space="preserve">1. </w:t>
      </w:r>
      <w:r w:rsidRPr="00BA6F2C">
        <w:rPr>
          <w:rFonts w:asciiTheme="minorHAnsi" w:hAnsiTheme="minorHAnsi" w:cstheme="minorHAnsi"/>
          <w:b/>
          <w:bCs/>
        </w:rPr>
        <w:t xml:space="preserve">Students </w:t>
      </w:r>
      <w:r w:rsidRPr="00BA6F2C">
        <w:rPr>
          <w:rFonts w:asciiTheme="minorHAnsi" w:hAnsiTheme="minorHAnsi" w:cstheme="minorHAnsi"/>
        </w:rPr>
        <w:t xml:space="preserve">enhance their learning, developing wider skills of teamwork, of enquiry and dialogue, of advocacy and campaigning, understanding their society better, understanding and valuing their place as initiators, leaders, as socially responsible assets to the wider community. </w:t>
      </w:r>
    </w:p>
    <w:p w14:paraId="10DA3CBC" w14:textId="77777777" w:rsidR="004E706C" w:rsidRPr="00BA6F2C" w:rsidRDefault="004E706C" w:rsidP="004E706C">
      <w:pPr>
        <w:autoSpaceDE w:val="0"/>
        <w:autoSpaceDN w:val="0"/>
        <w:adjustRightInd w:val="0"/>
        <w:spacing w:after="100" w:line="201" w:lineRule="atLeast"/>
        <w:rPr>
          <w:rFonts w:asciiTheme="minorHAnsi" w:hAnsiTheme="minorHAnsi" w:cstheme="minorHAnsi"/>
        </w:rPr>
      </w:pPr>
      <w:r w:rsidRPr="00BA6F2C">
        <w:rPr>
          <w:rFonts w:asciiTheme="minorHAnsi" w:hAnsiTheme="minorHAnsi" w:cstheme="minorHAnsi"/>
        </w:rPr>
        <w:t xml:space="preserve">2. </w:t>
      </w:r>
      <w:r w:rsidRPr="00BA6F2C">
        <w:rPr>
          <w:rFonts w:asciiTheme="minorHAnsi" w:hAnsiTheme="minorHAnsi" w:cstheme="minorHAnsi"/>
          <w:b/>
          <w:bCs/>
        </w:rPr>
        <w:t xml:space="preserve">The local community </w:t>
      </w:r>
      <w:r w:rsidRPr="00BA6F2C">
        <w:rPr>
          <w:rFonts w:asciiTheme="minorHAnsi" w:hAnsiTheme="minorHAnsi" w:cstheme="minorHAnsi"/>
        </w:rPr>
        <w:t xml:space="preserve">benefits from student social action, in the short and longer term, through transformational interventions and longer term, in recognising the students from the local university might help them with local problems. </w:t>
      </w:r>
    </w:p>
    <w:p w14:paraId="0D9D88B0" w14:textId="1A83C0B4" w:rsidR="004E706C" w:rsidRPr="00DD19BD" w:rsidRDefault="004E706C" w:rsidP="004E706C">
      <w:pPr>
        <w:autoSpaceDE w:val="0"/>
        <w:autoSpaceDN w:val="0"/>
        <w:adjustRightInd w:val="0"/>
        <w:spacing w:after="100" w:line="201" w:lineRule="atLeast"/>
        <w:rPr>
          <w:rFonts w:asciiTheme="minorHAnsi" w:hAnsiTheme="minorHAnsi" w:cstheme="minorHAnsi"/>
        </w:rPr>
      </w:pPr>
      <w:r w:rsidRPr="00BA6F2C">
        <w:rPr>
          <w:rFonts w:asciiTheme="minorHAnsi" w:hAnsiTheme="minorHAnsi" w:cstheme="minorHAnsi"/>
        </w:rPr>
        <w:t xml:space="preserve">3. </w:t>
      </w:r>
      <w:r w:rsidRPr="00BA6F2C">
        <w:rPr>
          <w:rFonts w:asciiTheme="minorHAnsi" w:hAnsiTheme="minorHAnsi" w:cstheme="minorHAnsi"/>
          <w:b/>
          <w:bCs/>
        </w:rPr>
        <w:t xml:space="preserve">The institution </w:t>
      </w:r>
      <w:r w:rsidRPr="00BA6F2C">
        <w:rPr>
          <w:rFonts w:asciiTheme="minorHAnsi" w:hAnsiTheme="minorHAnsi" w:cstheme="minorHAnsi"/>
        </w:rPr>
        <w:t xml:space="preserve">locally develops a stronger relationship to the locality and is seen as a greater asset, often because the education from the institution is finding application. This in turn benefits the student body in recognising the policy-related application of their knowledge and research. </w:t>
      </w:r>
    </w:p>
    <w:p w14:paraId="6F9186A6" w14:textId="77777777" w:rsidR="004E706C" w:rsidRPr="00BA6F2C" w:rsidRDefault="004E706C" w:rsidP="004E706C">
      <w:pPr>
        <w:autoSpaceDE w:val="0"/>
        <w:autoSpaceDN w:val="0"/>
        <w:adjustRightInd w:val="0"/>
        <w:spacing w:after="100" w:line="201" w:lineRule="atLeast"/>
        <w:rPr>
          <w:rFonts w:asciiTheme="minorHAnsi" w:hAnsiTheme="minorHAnsi" w:cstheme="minorHAnsi"/>
        </w:rPr>
      </w:pPr>
      <w:r w:rsidRPr="00BA6F2C">
        <w:rPr>
          <w:rFonts w:asciiTheme="minorHAnsi" w:hAnsiTheme="minorHAnsi" w:cstheme="minorHAnsi"/>
        </w:rPr>
        <w:t xml:space="preserve">4. </w:t>
      </w:r>
      <w:r w:rsidRPr="00BA6F2C">
        <w:rPr>
          <w:rFonts w:asciiTheme="minorHAnsi" w:hAnsiTheme="minorHAnsi" w:cstheme="minorHAnsi"/>
          <w:b/>
          <w:bCs/>
        </w:rPr>
        <w:t xml:space="preserve">The faculty members </w:t>
      </w:r>
      <w:r w:rsidRPr="00BA6F2C">
        <w:rPr>
          <w:rFonts w:asciiTheme="minorHAnsi" w:hAnsiTheme="minorHAnsi" w:cstheme="minorHAnsi"/>
        </w:rPr>
        <w:t xml:space="preserve">that train in facilitation skills develop their range of teaching styles, often finding new impetus and improved impact on the student body through using their new skills in teaching their subject. </w:t>
      </w:r>
    </w:p>
    <w:p w14:paraId="3CE78FC8" w14:textId="3575D037" w:rsidR="004E706C" w:rsidRDefault="004E706C" w:rsidP="00A7755F">
      <w:pPr>
        <w:pStyle w:val="NormalGGPP"/>
        <w:jc w:val="left"/>
        <w:rPr>
          <w:rFonts w:asciiTheme="minorHAnsi" w:eastAsiaTheme="minorEastAsia" w:hAnsiTheme="minorHAnsi" w:cstheme="minorHAnsi"/>
          <w:lang w:eastAsia="en-US"/>
        </w:rPr>
      </w:pPr>
      <w:r w:rsidRPr="00DD19BD">
        <w:rPr>
          <w:rFonts w:asciiTheme="minorHAnsi" w:eastAsiaTheme="minorEastAsia" w:hAnsiTheme="minorHAnsi" w:cstheme="minorHAnsi"/>
          <w:lang w:eastAsia="en-US"/>
        </w:rPr>
        <w:t xml:space="preserve">5. </w:t>
      </w:r>
      <w:r w:rsidRPr="00DD19BD">
        <w:rPr>
          <w:rFonts w:asciiTheme="minorHAnsi" w:eastAsiaTheme="minorEastAsia" w:hAnsiTheme="minorHAnsi" w:cstheme="minorHAnsi"/>
          <w:b/>
          <w:bCs/>
          <w:lang w:eastAsia="en-US"/>
        </w:rPr>
        <w:t xml:space="preserve">The institution nationally </w:t>
      </w:r>
      <w:r w:rsidRPr="00DD19BD">
        <w:rPr>
          <w:rFonts w:asciiTheme="minorHAnsi" w:eastAsiaTheme="minorEastAsia" w:hAnsiTheme="minorHAnsi" w:cstheme="minorHAnsi"/>
          <w:lang w:eastAsia="en-US"/>
        </w:rPr>
        <w:t>is seen to be contributing to a wider societal need to train and retain students in the locality or country. Students recognise how they can support the country in areas such as conflict resolution, conservation, sustainable development and enterprise. In some places this can counteract the ‘brain drain’ to other countries.</w:t>
      </w:r>
      <w:r w:rsidR="00DC6303">
        <w:rPr>
          <w:rFonts w:asciiTheme="minorHAnsi" w:eastAsiaTheme="minorEastAsia" w:hAnsiTheme="minorHAnsi" w:cstheme="minorHAnsi"/>
          <w:lang w:eastAsia="en-US"/>
        </w:rPr>
        <w:t xml:space="preserve"> </w:t>
      </w:r>
      <w:r w:rsidR="00930CD5">
        <w:rPr>
          <w:rFonts w:asciiTheme="minorHAnsi" w:hAnsiTheme="minorHAnsi" w:cstheme="minorHAnsi"/>
        </w:rPr>
        <w:t xml:space="preserve">Working on such </w:t>
      </w:r>
      <w:r w:rsidR="00930CD5" w:rsidRPr="00DC6303">
        <w:rPr>
          <w:rFonts w:asciiTheme="minorHAnsi" w:hAnsiTheme="minorHAnsi" w:cstheme="minorHAnsi"/>
          <w:b/>
          <w:bCs/>
        </w:rPr>
        <w:t>international</w:t>
      </w:r>
      <w:r w:rsidR="00930CD5">
        <w:rPr>
          <w:rFonts w:asciiTheme="minorHAnsi" w:hAnsiTheme="minorHAnsi" w:cstheme="minorHAnsi"/>
        </w:rPr>
        <w:t xml:space="preserve"> collaborations also will give the partners an excellent opportunity to learn from </w:t>
      </w:r>
      <w:r w:rsidR="00930CD5" w:rsidRPr="00B13E38">
        <w:rPr>
          <w:rFonts w:asciiTheme="minorHAnsi" w:hAnsiTheme="minorHAnsi" w:cstheme="minorHAnsi"/>
        </w:rPr>
        <w:t>the experience of international partners facing similar challenges</w:t>
      </w:r>
      <w:r w:rsidR="00930CD5">
        <w:rPr>
          <w:rFonts w:asciiTheme="minorHAnsi" w:hAnsiTheme="minorHAnsi" w:cstheme="minorHAnsi"/>
        </w:rPr>
        <w:t xml:space="preserve">; support their institutional strategy </w:t>
      </w:r>
      <w:r w:rsidR="00930CD5" w:rsidRPr="00B13E38">
        <w:rPr>
          <w:rFonts w:asciiTheme="minorHAnsi" w:hAnsiTheme="minorHAnsi" w:cstheme="minorHAnsi"/>
        </w:rPr>
        <w:t>of internationalisation, which can enhance the culture, profile, and reputation of their organisation</w:t>
      </w:r>
      <w:r w:rsidR="00930CD5">
        <w:rPr>
          <w:rFonts w:asciiTheme="minorHAnsi" w:hAnsiTheme="minorHAnsi" w:cstheme="minorHAnsi"/>
        </w:rPr>
        <w:t xml:space="preserve">; </w:t>
      </w:r>
      <w:r w:rsidR="00930CD5" w:rsidRPr="00B13E38">
        <w:rPr>
          <w:rFonts w:asciiTheme="minorHAnsi" w:hAnsiTheme="minorHAnsi" w:cstheme="minorHAnsi"/>
        </w:rPr>
        <w:t>creat</w:t>
      </w:r>
      <w:r w:rsidR="00930CD5">
        <w:rPr>
          <w:rFonts w:asciiTheme="minorHAnsi" w:hAnsiTheme="minorHAnsi" w:cstheme="minorHAnsi"/>
        </w:rPr>
        <w:t xml:space="preserve">e </w:t>
      </w:r>
      <w:r w:rsidR="00930CD5" w:rsidRPr="00B13E38">
        <w:rPr>
          <w:rFonts w:asciiTheme="minorHAnsi" w:hAnsiTheme="minorHAnsi" w:cstheme="minorHAnsi"/>
        </w:rPr>
        <w:t xml:space="preserve">unrivalled staff </w:t>
      </w:r>
      <w:r w:rsidR="00930CD5">
        <w:rPr>
          <w:rFonts w:asciiTheme="minorHAnsi" w:hAnsiTheme="minorHAnsi" w:cstheme="minorHAnsi"/>
        </w:rPr>
        <w:t xml:space="preserve">and student </w:t>
      </w:r>
      <w:r w:rsidR="00930CD5" w:rsidRPr="00B13E38">
        <w:rPr>
          <w:rFonts w:asciiTheme="minorHAnsi" w:hAnsiTheme="minorHAnsi" w:cstheme="minorHAnsi"/>
        </w:rPr>
        <w:t>development opportunities</w:t>
      </w:r>
      <w:r w:rsidR="00930CD5">
        <w:rPr>
          <w:rFonts w:asciiTheme="minorHAnsi" w:hAnsiTheme="minorHAnsi" w:cstheme="minorHAnsi"/>
        </w:rPr>
        <w:t xml:space="preserve">; and build </w:t>
      </w:r>
      <w:r w:rsidR="00930CD5" w:rsidRPr="00B13E38">
        <w:rPr>
          <w:rFonts w:asciiTheme="minorHAnsi" w:hAnsiTheme="minorHAnsi" w:cstheme="minorHAnsi"/>
        </w:rPr>
        <w:t xml:space="preserve">a presence in the partner country, which can lead to a whole range of </w:t>
      </w:r>
      <w:r w:rsidR="00930CD5">
        <w:rPr>
          <w:rFonts w:asciiTheme="minorHAnsi" w:hAnsiTheme="minorHAnsi" w:cstheme="minorHAnsi"/>
        </w:rPr>
        <w:t xml:space="preserve">further </w:t>
      </w:r>
      <w:r w:rsidR="00930CD5" w:rsidRPr="00B13E38">
        <w:rPr>
          <w:rFonts w:asciiTheme="minorHAnsi" w:hAnsiTheme="minorHAnsi" w:cstheme="minorHAnsi"/>
        </w:rPr>
        <w:t>development and partnership opportunities</w:t>
      </w:r>
    </w:p>
    <w:p w14:paraId="3FA12EB7" w14:textId="77777777" w:rsidR="00D03E41" w:rsidRPr="00A7755F" w:rsidRDefault="00D03E41" w:rsidP="00A7755F">
      <w:pPr>
        <w:pStyle w:val="NormalGGPP"/>
        <w:jc w:val="left"/>
        <w:rPr>
          <w:rFonts w:asciiTheme="minorHAnsi" w:eastAsiaTheme="minorEastAsia" w:hAnsiTheme="minorHAnsi" w:cstheme="minorHAnsi"/>
          <w:lang w:eastAsia="en-US"/>
        </w:rPr>
      </w:pPr>
    </w:p>
    <w:p w14:paraId="0928165B" w14:textId="77777777" w:rsidR="00D03E41" w:rsidRDefault="00D03E41" w:rsidP="00A7755F">
      <w:pPr>
        <w:spacing w:after="0" w:line="240" w:lineRule="auto"/>
        <w:ind w:left="132" w:right="291"/>
        <w:rPr>
          <w:rFonts w:ascii="British Council Sans" w:eastAsia="British Council Sans" w:hAnsi="British Council Sans" w:cs="British Council Sans"/>
          <w:b/>
          <w:bCs/>
        </w:rPr>
      </w:pPr>
    </w:p>
    <w:p w14:paraId="0CAFBA28" w14:textId="53BB1929" w:rsidR="00D03E41" w:rsidRDefault="00D03E41" w:rsidP="00A7755F">
      <w:pPr>
        <w:spacing w:after="0" w:line="240" w:lineRule="auto"/>
        <w:ind w:left="132" w:right="291"/>
        <w:rPr>
          <w:rFonts w:ascii="British Council Sans" w:eastAsia="British Council Sans" w:hAnsi="British Council Sans" w:cs="British Council Sans"/>
          <w:b/>
          <w:bCs/>
        </w:rPr>
      </w:pPr>
    </w:p>
    <w:p w14:paraId="57400636" w14:textId="77777777" w:rsidR="00DC6303" w:rsidRDefault="00DC6303" w:rsidP="00DC6303">
      <w:pPr>
        <w:spacing w:after="0" w:line="240" w:lineRule="auto"/>
        <w:ind w:right="291"/>
        <w:rPr>
          <w:rFonts w:ascii="British Council Sans" w:eastAsia="British Council Sans" w:hAnsi="British Council Sans" w:cs="British Council Sans"/>
          <w:b/>
          <w:bCs/>
        </w:rPr>
      </w:pPr>
    </w:p>
    <w:p w14:paraId="2C1413D6" w14:textId="77777777" w:rsidR="00326708" w:rsidRDefault="00326708" w:rsidP="00DC6303">
      <w:pPr>
        <w:spacing w:after="0" w:line="240" w:lineRule="auto"/>
        <w:ind w:right="291"/>
        <w:rPr>
          <w:rFonts w:ascii="British Council Sans" w:eastAsia="British Council Sans" w:hAnsi="British Council Sans" w:cs="British Council Sans"/>
          <w:b/>
          <w:bCs/>
        </w:rPr>
      </w:pPr>
    </w:p>
    <w:p w14:paraId="075E8A64" w14:textId="632C0DA3" w:rsidR="00A7755F" w:rsidRPr="00A7755F" w:rsidRDefault="002013B8" w:rsidP="00DC6303">
      <w:pPr>
        <w:spacing w:after="0" w:line="240" w:lineRule="auto"/>
        <w:ind w:right="291"/>
        <w:rPr>
          <w:rFonts w:ascii="British Council Sans" w:eastAsia="British Council Sans" w:hAnsi="British Council Sans" w:cs="British Council Sans"/>
          <w:b/>
          <w:bCs/>
        </w:rPr>
      </w:pPr>
      <w:r>
        <w:rPr>
          <w:rFonts w:ascii="British Council Sans" w:eastAsia="British Council Sans" w:hAnsi="British Council Sans" w:cs="British Council Sans"/>
          <w:b/>
          <w:bCs/>
        </w:rPr>
        <w:t>Monitoring &amp;</w:t>
      </w:r>
      <w:r w:rsidR="00A7755F" w:rsidRPr="00A7755F">
        <w:rPr>
          <w:rFonts w:ascii="British Council Sans" w:eastAsia="British Council Sans" w:hAnsi="British Council Sans" w:cs="British Council Sans"/>
          <w:b/>
          <w:bCs/>
        </w:rPr>
        <w:t xml:space="preserve"> Evaluation</w:t>
      </w:r>
    </w:p>
    <w:p w14:paraId="1D7884AE" w14:textId="77777777" w:rsidR="00A7755F" w:rsidRDefault="00A7755F" w:rsidP="00A7755F">
      <w:pPr>
        <w:spacing w:after="0" w:line="240" w:lineRule="auto"/>
        <w:ind w:left="132" w:right="291"/>
        <w:rPr>
          <w:rFonts w:ascii="British Council Sans" w:eastAsia="British Council Sans" w:hAnsi="British Council Sans" w:cs="British Council Sans"/>
        </w:rPr>
      </w:pPr>
    </w:p>
    <w:p w14:paraId="0F3E650B" w14:textId="2D9AF92C" w:rsidR="00A7755F" w:rsidRPr="00A7755F" w:rsidRDefault="00A7755F" w:rsidP="00A7755F">
      <w:pPr>
        <w:spacing w:after="0" w:line="240" w:lineRule="auto"/>
        <w:ind w:left="132" w:right="291"/>
        <w:rPr>
          <w:rFonts w:asciiTheme="minorHAnsi" w:eastAsia="British Council Sans" w:hAnsiTheme="minorHAnsi" w:cstheme="minorHAnsi"/>
        </w:rPr>
      </w:pPr>
      <w:r w:rsidRPr="00A7755F">
        <w:rPr>
          <w:rFonts w:asciiTheme="minorHAnsi" w:eastAsia="British Council Sans" w:hAnsiTheme="minorHAnsi" w:cstheme="minorHAnsi"/>
        </w:rPr>
        <w:t xml:space="preserve">The British Council collects data about the </w:t>
      </w:r>
      <w:r w:rsidR="00D03E41">
        <w:rPr>
          <w:rFonts w:asciiTheme="minorHAnsi" w:eastAsia="British Council Sans" w:hAnsiTheme="minorHAnsi" w:cstheme="minorHAnsi"/>
        </w:rPr>
        <w:t>UNICYCLE</w:t>
      </w:r>
      <w:r w:rsidRPr="00A7755F">
        <w:rPr>
          <w:rFonts w:asciiTheme="minorHAnsi" w:eastAsia="British Council Sans" w:hAnsiTheme="minorHAnsi" w:cstheme="minorHAnsi"/>
        </w:rPr>
        <w:t xml:space="preserve"> programme in relati</w:t>
      </w:r>
      <w:r w:rsidRPr="00A7755F">
        <w:rPr>
          <w:rFonts w:asciiTheme="minorHAnsi" w:eastAsia="British Council Sans" w:hAnsiTheme="minorHAnsi" w:cstheme="minorHAnsi"/>
          <w:spacing w:val="1"/>
        </w:rPr>
        <w:t>o</w:t>
      </w:r>
      <w:r w:rsidRPr="00A7755F">
        <w:rPr>
          <w:rFonts w:asciiTheme="minorHAnsi" w:eastAsia="British Council Sans" w:hAnsiTheme="minorHAnsi" w:cstheme="minorHAnsi"/>
        </w:rPr>
        <w:t>n to the following areas:</w:t>
      </w:r>
    </w:p>
    <w:p w14:paraId="67B71C3A" w14:textId="77777777" w:rsidR="00A7755F" w:rsidRPr="00A7755F" w:rsidRDefault="00A7755F" w:rsidP="00C70DEA">
      <w:pPr>
        <w:pStyle w:val="ListParagraph"/>
        <w:widowControl w:val="0"/>
        <w:numPr>
          <w:ilvl w:val="0"/>
          <w:numId w:val="23"/>
        </w:numPr>
        <w:tabs>
          <w:tab w:val="left" w:pos="851"/>
        </w:tabs>
        <w:spacing w:after="0" w:line="240" w:lineRule="auto"/>
        <w:ind w:right="-20" w:hanging="426"/>
        <w:contextualSpacing w:val="0"/>
        <w:rPr>
          <w:rFonts w:asciiTheme="minorHAnsi" w:eastAsia="British Council Sans" w:hAnsiTheme="minorHAnsi" w:cstheme="minorHAnsi"/>
        </w:rPr>
      </w:pPr>
      <w:r w:rsidRPr="00A7755F">
        <w:rPr>
          <w:rFonts w:asciiTheme="minorHAnsi" w:eastAsia="British Council Sans" w:hAnsiTheme="minorHAnsi" w:cstheme="minorHAnsi"/>
          <w:position w:val="-1"/>
        </w:rPr>
        <w:t>Programme management and delivery</w:t>
      </w:r>
    </w:p>
    <w:p w14:paraId="76C2D6FA" w14:textId="77777777" w:rsidR="00A7755F" w:rsidRPr="00A7755F" w:rsidRDefault="00A7755F" w:rsidP="00C70DEA">
      <w:pPr>
        <w:pStyle w:val="ListParagraph"/>
        <w:widowControl w:val="0"/>
        <w:numPr>
          <w:ilvl w:val="0"/>
          <w:numId w:val="23"/>
        </w:numPr>
        <w:tabs>
          <w:tab w:val="left" w:pos="851"/>
        </w:tabs>
        <w:spacing w:after="0" w:line="240" w:lineRule="auto"/>
        <w:ind w:right="-20" w:hanging="426"/>
        <w:contextualSpacing w:val="0"/>
        <w:rPr>
          <w:rFonts w:asciiTheme="minorHAnsi" w:eastAsia="British Council Sans" w:hAnsiTheme="minorHAnsi" w:cstheme="minorHAnsi"/>
        </w:rPr>
      </w:pPr>
      <w:r w:rsidRPr="00A7755F">
        <w:rPr>
          <w:rFonts w:asciiTheme="minorHAnsi" w:eastAsia="British Council Sans" w:hAnsiTheme="minorHAnsi" w:cstheme="minorHAnsi"/>
          <w:position w:val="-1"/>
        </w:rPr>
        <w:t>Programme relevan</w:t>
      </w:r>
      <w:r w:rsidRPr="00A7755F">
        <w:rPr>
          <w:rFonts w:asciiTheme="minorHAnsi" w:eastAsia="British Council Sans" w:hAnsiTheme="minorHAnsi" w:cstheme="minorHAnsi"/>
          <w:spacing w:val="1"/>
          <w:position w:val="-1"/>
        </w:rPr>
        <w:t>c</w:t>
      </w:r>
      <w:r w:rsidRPr="00A7755F">
        <w:rPr>
          <w:rFonts w:asciiTheme="minorHAnsi" w:eastAsia="British Council Sans" w:hAnsiTheme="minorHAnsi" w:cstheme="minorHAnsi"/>
          <w:position w:val="-1"/>
        </w:rPr>
        <w:t>e</w:t>
      </w:r>
    </w:p>
    <w:p w14:paraId="2BBE22F7" w14:textId="6F4D5563" w:rsidR="00A7755F" w:rsidRPr="00A7755F" w:rsidRDefault="00A7755F" w:rsidP="00C70DEA">
      <w:pPr>
        <w:pStyle w:val="ListParagraph"/>
        <w:widowControl w:val="0"/>
        <w:numPr>
          <w:ilvl w:val="0"/>
          <w:numId w:val="23"/>
        </w:numPr>
        <w:tabs>
          <w:tab w:val="left" w:pos="851"/>
        </w:tabs>
        <w:spacing w:after="0" w:line="240" w:lineRule="auto"/>
        <w:ind w:right="-20" w:hanging="426"/>
        <w:contextualSpacing w:val="0"/>
        <w:rPr>
          <w:rFonts w:asciiTheme="minorHAnsi" w:eastAsia="British Council Sans" w:hAnsiTheme="minorHAnsi" w:cstheme="minorHAnsi"/>
        </w:rPr>
      </w:pPr>
      <w:r w:rsidRPr="00A7755F">
        <w:rPr>
          <w:rFonts w:asciiTheme="minorHAnsi" w:eastAsia="British Council Sans" w:hAnsiTheme="minorHAnsi" w:cstheme="minorHAnsi"/>
          <w:position w:val="-1"/>
        </w:rPr>
        <w:t xml:space="preserve">Learning </w:t>
      </w:r>
      <w:r w:rsidRPr="00A7755F">
        <w:rPr>
          <w:rFonts w:asciiTheme="minorHAnsi" w:eastAsia="British Council Sans" w:hAnsiTheme="minorHAnsi" w:cstheme="minorHAnsi"/>
          <w:spacing w:val="1"/>
          <w:position w:val="-1"/>
        </w:rPr>
        <w:t>r</w:t>
      </w:r>
      <w:r w:rsidRPr="00A7755F">
        <w:rPr>
          <w:rFonts w:asciiTheme="minorHAnsi" w:eastAsia="British Council Sans" w:hAnsiTheme="minorHAnsi" w:cstheme="minorHAnsi"/>
          <w:position w:val="-1"/>
        </w:rPr>
        <w:t>esulting</w:t>
      </w:r>
      <w:r w:rsidRPr="00A7755F">
        <w:rPr>
          <w:rFonts w:asciiTheme="minorHAnsi" w:eastAsia="British Council Sans" w:hAnsiTheme="minorHAnsi" w:cstheme="minorHAnsi"/>
          <w:spacing w:val="1"/>
          <w:position w:val="-1"/>
        </w:rPr>
        <w:t xml:space="preserve"> </w:t>
      </w:r>
      <w:r w:rsidRPr="00A7755F">
        <w:rPr>
          <w:rFonts w:asciiTheme="minorHAnsi" w:eastAsia="British Council Sans" w:hAnsiTheme="minorHAnsi" w:cstheme="minorHAnsi"/>
          <w:position w:val="-1"/>
        </w:rPr>
        <w:t>f</w:t>
      </w:r>
      <w:r w:rsidRPr="00A7755F">
        <w:rPr>
          <w:rFonts w:asciiTheme="minorHAnsi" w:eastAsia="British Council Sans" w:hAnsiTheme="minorHAnsi" w:cstheme="minorHAnsi"/>
          <w:spacing w:val="1"/>
          <w:position w:val="-1"/>
        </w:rPr>
        <w:t>r</w:t>
      </w:r>
      <w:r w:rsidRPr="00A7755F">
        <w:rPr>
          <w:rFonts w:asciiTheme="minorHAnsi" w:eastAsia="British Council Sans" w:hAnsiTheme="minorHAnsi" w:cstheme="minorHAnsi"/>
          <w:position w:val="-1"/>
        </w:rPr>
        <w:t xml:space="preserve">om the </w:t>
      </w:r>
      <w:r w:rsidR="00E422BB">
        <w:rPr>
          <w:rFonts w:asciiTheme="minorHAnsi" w:eastAsia="British Council Sans" w:hAnsiTheme="minorHAnsi" w:cstheme="minorHAnsi"/>
          <w:position w:val="-1"/>
        </w:rPr>
        <w:t>UNICYCLE</w:t>
      </w:r>
      <w:r w:rsidRPr="00A7755F">
        <w:rPr>
          <w:rFonts w:asciiTheme="minorHAnsi" w:eastAsia="British Council Sans" w:hAnsiTheme="minorHAnsi" w:cstheme="minorHAnsi"/>
          <w:position w:val="-1"/>
        </w:rPr>
        <w:t xml:space="preserve"> programme for participants and partners</w:t>
      </w:r>
    </w:p>
    <w:p w14:paraId="3850382B" w14:textId="15D57821" w:rsidR="00A7755F" w:rsidRPr="00A7755F" w:rsidRDefault="00A7755F" w:rsidP="00C70DEA">
      <w:pPr>
        <w:pStyle w:val="ListParagraph"/>
        <w:widowControl w:val="0"/>
        <w:numPr>
          <w:ilvl w:val="0"/>
          <w:numId w:val="23"/>
        </w:numPr>
        <w:tabs>
          <w:tab w:val="left" w:pos="851"/>
        </w:tabs>
        <w:spacing w:after="0" w:line="240" w:lineRule="auto"/>
        <w:ind w:right="-20" w:hanging="426"/>
        <w:contextualSpacing w:val="0"/>
        <w:rPr>
          <w:rFonts w:asciiTheme="minorHAnsi" w:eastAsia="British Council Sans" w:hAnsiTheme="minorHAnsi" w:cstheme="minorHAnsi"/>
        </w:rPr>
      </w:pPr>
      <w:r w:rsidRPr="00A7755F">
        <w:rPr>
          <w:rFonts w:asciiTheme="minorHAnsi" w:eastAsia="British Council Sans" w:hAnsiTheme="minorHAnsi" w:cstheme="minorHAnsi"/>
          <w:position w:val="-1"/>
        </w:rPr>
        <w:t>Actions that result f</w:t>
      </w:r>
      <w:r w:rsidRPr="00A7755F">
        <w:rPr>
          <w:rFonts w:asciiTheme="minorHAnsi" w:eastAsia="British Council Sans" w:hAnsiTheme="minorHAnsi" w:cstheme="minorHAnsi"/>
          <w:spacing w:val="1"/>
          <w:position w:val="-1"/>
        </w:rPr>
        <w:t>r</w:t>
      </w:r>
      <w:r w:rsidRPr="00A7755F">
        <w:rPr>
          <w:rFonts w:asciiTheme="minorHAnsi" w:eastAsia="British Council Sans" w:hAnsiTheme="minorHAnsi" w:cstheme="minorHAnsi"/>
          <w:position w:val="-1"/>
        </w:rPr>
        <w:t xml:space="preserve">om the </w:t>
      </w:r>
      <w:r w:rsidR="00E422BB">
        <w:rPr>
          <w:rFonts w:asciiTheme="minorHAnsi" w:eastAsia="British Council Sans" w:hAnsiTheme="minorHAnsi" w:cstheme="minorHAnsi"/>
          <w:position w:val="-1"/>
        </w:rPr>
        <w:t>UNICYCLE</w:t>
      </w:r>
      <w:r w:rsidRPr="00A7755F">
        <w:rPr>
          <w:rFonts w:asciiTheme="minorHAnsi" w:eastAsia="British Council Sans" w:hAnsiTheme="minorHAnsi" w:cstheme="minorHAnsi"/>
          <w:position w:val="-1"/>
        </w:rPr>
        <w:t xml:space="preserve"> programme</w:t>
      </w:r>
    </w:p>
    <w:p w14:paraId="7887ACAC" w14:textId="77777777" w:rsidR="00A7755F" w:rsidRPr="00A7755F" w:rsidRDefault="00A7755F" w:rsidP="00C70DEA">
      <w:pPr>
        <w:pStyle w:val="ListParagraph"/>
        <w:widowControl w:val="0"/>
        <w:numPr>
          <w:ilvl w:val="0"/>
          <w:numId w:val="23"/>
        </w:numPr>
        <w:tabs>
          <w:tab w:val="left" w:pos="851"/>
        </w:tabs>
        <w:spacing w:after="0" w:line="240" w:lineRule="auto"/>
        <w:ind w:right="-20" w:hanging="426"/>
        <w:contextualSpacing w:val="0"/>
        <w:rPr>
          <w:rFonts w:asciiTheme="minorHAnsi" w:hAnsiTheme="minorHAnsi" w:cstheme="minorHAnsi"/>
        </w:rPr>
      </w:pPr>
      <w:r w:rsidRPr="00A7755F">
        <w:rPr>
          <w:rFonts w:asciiTheme="minorHAnsi" w:eastAsia="British Council Sans" w:hAnsiTheme="minorHAnsi" w:cstheme="minorHAnsi"/>
          <w:position w:val="-1"/>
        </w:rPr>
        <w:t>Programme legacy, or potential legacy</w:t>
      </w:r>
      <w:r w:rsidRPr="00A7755F">
        <w:rPr>
          <w:rFonts w:asciiTheme="minorHAnsi" w:eastAsia="British Council Sans" w:hAnsiTheme="minorHAnsi" w:cstheme="minorHAnsi"/>
          <w:position w:val="-1"/>
        </w:rPr>
        <w:br/>
      </w:r>
    </w:p>
    <w:p w14:paraId="07F847A3" w14:textId="77777777" w:rsidR="00A7755F" w:rsidRPr="00A7755F" w:rsidRDefault="00A7755F" w:rsidP="00A7755F">
      <w:pPr>
        <w:spacing w:after="0" w:line="240" w:lineRule="auto"/>
        <w:ind w:left="142"/>
        <w:rPr>
          <w:rFonts w:asciiTheme="minorHAnsi" w:eastAsia="British Council Sans" w:hAnsiTheme="minorHAnsi" w:cstheme="minorHAnsi"/>
        </w:rPr>
      </w:pPr>
      <w:r w:rsidRPr="00A7755F">
        <w:rPr>
          <w:rFonts w:asciiTheme="minorHAnsi" w:hAnsiTheme="minorHAnsi" w:cstheme="minorHAnsi"/>
        </w:rPr>
        <w:t>We then use this data to understand the impact the programme is having at an individual, group, organisational and network level.</w:t>
      </w:r>
    </w:p>
    <w:p w14:paraId="5AE0E326" w14:textId="77777777" w:rsidR="00A7755F" w:rsidRPr="00A7755F" w:rsidRDefault="00A7755F" w:rsidP="00A7755F">
      <w:pPr>
        <w:spacing w:after="0" w:line="240" w:lineRule="auto"/>
        <w:ind w:left="142"/>
        <w:rPr>
          <w:rFonts w:asciiTheme="minorHAnsi" w:hAnsiTheme="minorHAnsi" w:cstheme="minorHAnsi"/>
        </w:rPr>
      </w:pPr>
    </w:p>
    <w:p w14:paraId="007705B8" w14:textId="2D55E302" w:rsidR="00A7755F" w:rsidRPr="00A7755F" w:rsidRDefault="00A7755F" w:rsidP="00A7755F">
      <w:pPr>
        <w:spacing w:after="0" w:line="240" w:lineRule="auto"/>
        <w:ind w:left="142"/>
        <w:rPr>
          <w:rFonts w:asciiTheme="minorHAnsi" w:hAnsiTheme="minorHAnsi" w:cstheme="minorHAnsi"/>
        </w:rPr>
      </w:pPr>
      <w:r w:rsidRPr="00A7755F">
        <w:rPr>
          <w:rFonts w:asciiTheme="minorHAnsi" w:hAnsiTheme="minorHAnsi" w:cstheme="minorHAnsi"/>
        </w:rPr>
        <w:t>Monitoring and evaluation may be conducted through an online tool, which would support existing partner processes and help to capture a wealth of information alongside traditional narrative reporting.</w:t>
      </w:r>
    </w:p>
    <w:p w14:paraId="289FC8F3" w14:textId="77777777" w:rsidR="004E706C" w:rsidRDefault="004E706C" w:rsidP="00BA6F2C">
      <w:pPr>
        <w:pStyle w:val="NormalGGPP"/>
        <w:jc w:val="left"/>
        <w:rPr>
          <w:sz w:val="22"/>
          <w:szCs w:val="22"/>
        </w:rPr>
      </w:pPr>
    </w:p>
    <w:p w14:paraId="3804D2D0" w14:textId="51FFFA1F" w:rsidR="00241BFA" w:rsidRDefault="00241BFA" w:rsidP="009D008D">
      <w:pPr>
        <w:pStyle w:val="NormalGGPP"/>
        <w:ind w:left="0"/>
        <w:jc w:val="left"/>
        <w:rPr>
          <w:b/>
          <w:bCs/>
        </w:rPr>
      </w:pPr>
      <w:r w:rsidRPr="009D008D">
        <w:rPr>
          <w:b/>
          <w:bCs/>
        </w:rPr>
        <w:t xml:space="preserve">Overview of the funding opportunity </w:t>
      </w:r>
    </w:p>
    <w:p w14:paraId="642B6661" w14:textId="77777777" w:rsidR="00CA5C71" w:rsidRPr="009D008D" w:rsidRDefault="00CA5C71" w:rsidP="009D008D">
      <w:pPr>
        <w:pStyle w:val="NormalGGPP"/>
        <w:ind w:left="0"/>
        <w:jc w:val="left"/>
        <w:rPr>
          <w:b/>
          <w:bCs/>
        </w:rPr>
      </w:pPr>
    </w:p>
    <w:p w14:paraId="4CCD4DB4" w14:textId="261F6A2C" w:rsidR="00050308" w:rsidRDefault="00735BF5" w:rsidP="006941B8">
      <w:pPr>
        <w:ind w:left="-5" w:right="70"/>
      </w:pPr>
      <w:r>
        <w:t>UNICYCLE</w:t>
      </w:r>
      <w:r w:rsidR="00050308">
        <w:t xml:space="preserve"> grants provide financial support for proposals submitted </w:t>
      </w:r>
      <w:r w:rsidR="00735BE3">
        <w:t xml:space="preserve">separately </w:t>
      </w:r>
      <w:r w:rsidR="00050308">
        <w:t xml:space="preserve">by </w:t>
      </w:r>
      <w:r w:rsidR="00050308" w:rsidRPr="00EE151D">
        <w:t>UK and Sri Lankan HEIs.</w:t>
      </w:r>
      <w:r w:rsidR="00735BE3">
        <w:t xml:space="preserve"> </w:t>
      </w:r>
      <w:r w:rsidR="00050308">
        <w:t xml:space="preserve">  </w:t>
      </w:r>
    </w:p>
    <w:p w14:paraId="00535E71" w14:textId="06649DE3" w:rsidR="00735BE3" w:rsidRPr="005F6F9B" w:rsidRDefault="00735BE3" w:rsidP="006941B8">
      <w:pPr>
        <w:ind w:left="-5" w:right="70"/>
        <w:rPr>
          <w:b/>
          <w:bCs/>
        </w:rPr>
      </w:pPr>
      <w:r w:rsidRPr="005F6F9B">
        <w:rPr>
          <w:rFonts w:eastAsia="Arial"/>
          <w:lang w:eastAsia="en-GB"/>
        </w:rPr>
        <w:t xml:space="preserve">There will be </w:t>
      </w:r>
      <w:r w:rsidR="003C255A">
        <w:rPr>
          <w:rFonts w:eastAsia="Arial"/>
          <w:b/>
          <w:bCs/>
          <w:lang w:eastAsia="en-GB"/>
        </w:rPr>
        <w:t>three</w:t>
      </w:r>
      <w:r w:rsidRPr="00021334">
        <w:rPr>
          <w:rFonts w:eastAsia="Arial"/>
          <w:b/>
          <w:bCs/>
          <w:lang w:eastAsia="en-GB"/>
        </w:rPr>
        <w:t xml:space="preserve"> grants up to a maximum of </w:t>
      </w:r>
      <w:r w:rsidR="003C255A" w:rsidRPr="00395F1E">
        <w:rPr>
          <w:rFonts w:eastAsia="Arial"/>
          <w:b/>
          <w:bCs/>
          <w:lang w:eastAsia="en-GB"/>
        </w:rPr>
        <w:t>LKR 1,400</w:t>
      </w:r>
      <w:r w:rsidR="003C255A">
        <w:rPr>
          <w:rFonts w:eastAsia="Arial"/>
          <w:b/>
          <w:bCs/>
          <w:lang w:eastAsia="en-GB"/>
        </w:rPr>
        <w:t xml:space="preserve">,000 each </w:t>
      </w:r>
      <w:r w:rsidRPr="00021334">
        <w:rPr>
          <w:rFonts w:eastAsia="Arial"/>
          <w:b/>
          <w:bCs/>
          <w:lang w:eastAsia="en-GB"/>
        </w:rPr>
        <w:t xml:space="preserve">available for </w:t>
      </w:r>
      <w:r w:rsidR="003C255A">
        <w:rPr>
          <w:rFonts w:eastAsia="Arial"/>
          <w:b/>
          <w:bCs/>
          <w:lang w:eastAsia="en-GB"/>
        </w:rPr>
        <w:t>three</w:t>
      </w:r>
      <w:r w:rsidRPr="00021334">
        <w:rPr>
          <w:rFonts w:eastAsia="Arial"/>
          <w:b/>
          <w:bCs/>
          <w:lang w:eastAsia="en-GB"/>
        </w:rPr>
        <w:t xml:space="preserve"> </w:t>
      </w:r>
      <w:r w:rsidR="00CD6F88">
        <w:rPr>
          <w:rFonts w:eastAsia="Arial"/>
          <w:b/>
          <w:bCs/>
          <w:lang w:eastAsia="en-GB"/>
        </w:rPr>
        <w:t>Sri Lankan</w:t>
      </w:r>
      <w:r w:rsidRPr="00021334">
        <w:rPr>
          <w:rFonts w:eastAsia="Arial"/>
          <w:b/>
          <w:bCs/>
          <w:lang w:eastAsia="en-GB"/>
        </w:rPr>
        <w:t xml:space="preserve"> HEIs</w:t>
      </w:r>
      <w:r w:rsidRPr="005F6F9B">
        <w:rPr>
          <w:rFonts w:eastAsia="Arial"/>
          <w:lang w:eastAsia="en-GB"/>
        </w:rPr>
        <w:t xml:space="preserve"> and will support projects up </w:t>
      </w:r>
      <w:r w:rsidR="00742E71" w:rsidRPr="005F6F9B">
        <w:rPr>
          <w:rFonts w:eastAsia="Arial"/>
          <w:lang w:eastAsia="en-GB"/>
        </w:rPr>
        <w:t>to 30 June 2022</w:t>
      </w:r>
      <w:r w:rsidRPr="005F6F9B">
        <w:rPr>
          <w:rFonts w:eastAsia="Arial"/>
          <w:lang w:eastAsia="en-GB"/>
        </w:rPr>
        <w:t xml:space="preserve">.     </w:t>
      </w:r>
    </w:p>
    <w:p w14:paraId="63514A23" w14:textId="77A01F9A" w:rsidR="00D03E41" w:rsidRPr="00E422BB" w:rsidRDefault="00D03E41" w:rsidP="00D03E41">
      <w:pPr>
        <w:spacing w:after="0" w:line="240" w:lineRule="auto"/>
        <w:ind w:right="214"/>
        <w:rPr>
          <w:rFonts w:asciiTheme="minorHAnsi" w:eastAsia="British Council Sans" w:hAnsiTheme="minorHAnsi" w:cstheme="minorHAnsi"/>
        </w:rPr>
      </w:pPr>
      <w:r w:rsidRPr="00E422BB">
        <w:rPr>
          <w:rFonts w:asciiTheme="minorHAnsi" w:eastAsia="British Council Sans" w:hAnsiTheme="minorHAnsi" w:cstheme="minorHAnsi"/>
        </w:rPr>
        <w:t xml:space="preserve">The British Council </w:t>
      </w:r>
      <w:r w:rsidRPr="00E422BB">
        <w:rPr>
          <w:rFonts w:asciiTheme="minorHAnsi" w:eastAsia="British Council Sans" w:hAnsiTheme="minorHAnsi" w:cstheme="minorHAnsi"/>
          <w:spacing w:val="1"/>
        </w:rPr>
        <w:t>p</w:t>
      </w:r>
      <w:r w:rsidRPr="00E422BB">
        <w:rPr>
          <w:rFonts w:asciiTheme="minorHAnsi" w:eastAsia="British Council Sans" w:hAnsiTheme="minorHAnsi" w:cstheme="minorHAnsi"/>
        </w:rPr>
        <w:t xml:space="preserve">ays </w:t>
      </w:r>
      <w:r w:rsidR="00D938FF">
        <w:rPr>
          <w:rFonts w:asciiTheme="minorHAnsi" w:eastAsia="British Council Sans" w:hAnsiTheme="minorHAnsi" w:cstheme="minorHAnsi"/>
        </w:rPr>
        <w:t>Sri Lankan</w:t>
      </w:r>
      <w:r w:rsidRPr="00E422BB">
        <w:rPr>
          <w:rFonts w:asciiTheme="minorHAnsi" w:eastAsia="British Council Sans" w:hAnsiTheme="minorHAnsi" w:cstheme="minorHAnsi"/>
        </w:rPr>
        <w:t xml:space="preserve"> Delivery Partners</w:t>
      </w:r>
      <w:r w:rsidRPr="00E422BB">
        <w:rPr>
          <w:rFonts w:asciiTheme="minorHAnsi" w:eastAsia="British Council Sans" w:hAnsiTheme="minorHAnsi" w:cstheme="minorHAnsi"/>
          <w:spacing w:val="1"/>
        </w:rPr>
        <w:t xml:space="preserve"> </w:t>
      </w:r>
      <w:r w:rsidRPr="00E422BB">
        <w:rPr>
          <w:rFonts w:asciiTheme="minorHAnsi" w:eastAsia="British Council Sans" w:hAnsiTheme="minorHAnsi" w:cstheme="minorHAnsi"/>
        </w:rPr>
        <w:t>a grant as a contribution to the costs of running</w:t>
      </w:r>
      <w:r w:rsidRPr="00E422BB">
        <w:rPr>
          <w:rFonts w:asciiTheme="minorHAnsi" w:eastAsia="British Council Sans" w:hAnsiTheme="minorHAnsi" w:cstheme="minorHAnsi"/>
          <w:spacing w:val="1"/>
        </w:rPr>
        <w:t xml:space="preserve"> </w:t>
      </w:r>
      <w:r w:rsidRPr="00E422BB">
        <w:rPr>
          <w:rFonts w:asciiTheme="minorHAnsi" w:eastAsia="British Council Sans" w:hAnsiTheme="minorHAnsi" w:cstheme="minorHAnsi"/>
        </w:rPr>
        <w:t>the pr</w:t>
      </w:r>
      <w:r w:rsidRPr="00E422BB">
        <w:rPr>
          <w:rFonts w:asciiTheme="minorHAnsi" w:eastAsia="British Council Sans" w:hAnsiTheme="minorHAnsi" w:cstheme="minorHAnsi"/>
          <w:spacing w:val="1"/>
        </w:rPr>
        <w:t>o</w:t>
      </w:r>
      <w:r w:rsidRPr="00E422BB">
        <w:rPr>
          <w:rFonts w:asciiTheme="minorHAnsi" w:eastAsia="British Council Sans" w:hAnsiTheme="minorHAnsi" w:cstheme="minorHAnsi"/>
        </w:rPr>
        <w:t>gramme in</w:t>
      </w:r>
      <w:r w:rsidRPr="00E422BB">
        <w:rPr>
          <w:rFonts w:asciiTheme="minorHAnsi" w:eastAsia="British Council Sans" w:hAnsiTheme="minorHAnsi" w:cstheme="minorHAnsi"/>
          <w:spacing w:val="2"/>
        </w:rPr>
        <w:t xml:space="preserve"> </w:t>
      </w:r>
      <w:r w:rsidRPr="00E422BB">
        <w:rPr>
          <w:rFonts w:asciiTheme="minorHAnsi" w:eastAsia="British Council Sans" w:hAnsiTheme="minorHAnsi" w:cstheme="minorHAnsi"/>
        </w:rPr>
        <w:t xml:space="preserve">their institution/community </w:t>
      </w:r>
      <w:r w:rsidRPr="00E422BB">
        <w:rPr>
          <w:rFonts w:asciiTheme="minorHAnsi" w:eastAsia="British Council Sans" w:hAnsiTheme="minorHAnsi" w:cstheme="minorHAnsi"/>
          <w:spacing w:val="1"/>
        </w:rPr>
        <w:t>an</w:t>
      </w:r>
      <w:r w:rsidRPr="00E422BB">
        <w:rPr>
          <w:rFonts w:asciiTheme="minorHAnsi" w:eastAsia="British Council Sans" w:hAnsiTheme="minorHAnsi" w:cstheme="minorHAnsi"/>
        </w:rPr>
        <w:t xml:space="preserve">d to facilitate international and </w:t>
      </w:r>
      <w:r w:rsidR="00D938FF">
        <w:rPr>
          <w:rFonts w:asciiTheme="minorHAnsi" w:eastAsia="British Council Sans" w:hAnsiTheme="minorHAnsi" w:cstheme="minorHAnsi"/>
        </w:rPr>
        <w:t>Sri Lankan</w:t>
      </w:r>
      <w:r w:rsidRPr="00E422BB">
        <w:rPr>
          <w:rFonts w:asciiTheme="minorHAnsi" w:eastAsia="British Council Sans" w:hAnsiTheme="minorHAnsi" w:cstheme="minorHAnsi"/>
        </w:rPr>
        <w:t xml:space="preserve"> networking.  </w:t>
      </w:r>
    </w:p>
    <w:p w14:paraId="6CFBBCD9" w14:textId="77777777" w:rsidR="00D03E41" w:rsidRPr="00E422BB" w:rsidRDefault="00D03E41" w:rsidP="00D03E41">
      <w:pPr>
        <w:spacing w:after="0" w:line="240" w:lineRule="auto"/>
        <w:ind w:right="214"/>
        <w:rPr>
          <w:rFonts w:asciiTheme="minorHAnsi" w:eastAsia="British Council Sans" w:hAnsiTheme="minorHAnsi" w:cstheme="minorHAnsi"/>
        </w:rPr>
      </w:pPr>
    </w:p>
    <w:p w14:paraId="1088C114" w14:textId="750BAB40" w:rsidR="00D03E41" w:rsidRPr="00E422BB" w:rsidRDefault="00E422BB" w:rsidP="00D03E41">
      <w:pPr>
        <w:spacing w:after="0" w:line="240" w:lineRule="auto"/>
        <w:ind w:right="834"/>
        <w:rPr>
          <w:rFonts w:asciiTheme="minorHAnsi" w:eastAsia="British Council Sans" w:hAnsiTheme="minorHAnsi" w:cstheme="minorHAnsi"/>
        </w:rPr>
      </w:pPr>
      <w:r w:rsidRPr="00E422BB">
        <w:rPr>
          <w:rFonts w:asciiTheme="minorHAnsi" w:eastAsia="British Council Sans" w:hAnsiTheme="minorHAnsi" w:cstheme="minorHAnsi"/>
        </w:rPr>
        <w:t>Institutional</w:t>
      </w:r>
      <w:r w:rsidR="00D03E41" w:rsidRPr="00E422BB">
        <w:rPr>
          <w:rFonts w:asciiTheme="minorHAnsi" w:eastAsia="British Council Sans" w:hAnsiTheme="minorHAnsi" w:cstheme="minorHAnsi"/>
        </w:rPr>
        <w:t xml:space="preserve"> Partners are required</w:t>
      </w:r>
      <w:r w:rsidR="00D03E41" w:rsidRPr="00E422BB">
        <w:rPr>
          <w:rFonts w:asciiTheme="minorHAnsi" w:eastAsia="British Council Sans" w:hAnsiTheme="minorHAnsi" w:cstheme="minorHAnsi"/>
          <w:spacing w:val="1"/>
        </w:rPr>
        <w:t xml:space="preserve"> </w:t>
      </w:r>
      <w:r w:rsidR="00D03E41" w:rsidRPr="00E422BB">
        <w:rPr>
          <w:rFonts w:asciiTheme="minorHAnsi" w:eastAsia="British Council Sans" w:hAnsiTheme="minorHAnsi" w:cstheme="minorHAnsi"/>
        </w:rPr>
        <w:t>to account</w:t>
      </w:r>
      <w:r w:rsidR="00D03E41" w:rsidRPr="00E422BB">
        <w:rPr>
          <w:rFonts w:asciiTheme="minorHAnsi" w:eastAsia="British Council Sans" w:hAnsiTheme="minorHAnsi" w:cstheme="minorHAnsi"/>
          <w:spacing w:val="1"/>
        </w:rPr>
        <w:t xml:space="preserve"> </w:t>
      </w:r>
      <w:r w:rsidR="00D03E41" w:rsidRPr="00E422BB">
        <w:rPr>
          <w:rFonts w:asciiTheme="minorHAnsi" w:eastAsia="British Council Sans" w:hAnsiTheme="minorHAnsi" w:cstheme="minorHAnsi"/>
        </w:rPr>
        <w:t>for how funding h</w:t>
      </w:r>
      <w:r w:rsidR="00D03E41" w:rsidRPr="00E422BB">
        <w:rPr>
          <w:rFonts w:asciiTheme="minorHAnsi" w:eastAsia="British Council Sans" w:hAnsiTheme="minorHAnsi" w:cstheme="minorHAnsi"/>
          <w:spacing w:val="1"/>
        </w:rPr>
        <w:t>a</w:t>
      </w:r>
      <w:r w:rsidR="00D03E41" w:rsidRPr="00E422BB">
        <w:rPr>
          <w:rFonts w:asciiTheme="minorHAnsi" w:eastAsia="British Council Sans" w:hAnsiTheme="minorHAnsi" w:cstheme="minorHAnsi"/>
        </w:rPr>
        <w:t xml:space="preserve">s been spent by completing </w:t>
      </w:r>
      <w:r w:rsidR="00D03E41" w:rsidRPr="00403179">
        <w:rPr>
          <w:rFonts w:asciiTheme="minorHAnsi" w:eastAsia="British Council Sans" w:hAnsiTheme="minorHAnsi" w:cstheme="minorHAnsi"/>
        </w:rPr>
        <w:t>a financ</w:t>
      </w:r>
      <w:r w:rsidR="00D03E41" w:rsidRPr="00403179">
        <w:rPr>
          <w:rFonts w:asciiTheme="minorHAnsi" w:eastAsia="British Council Sans" w:hAnsiTheme="minorHAnsi" w:cstheme="minorHAnsi"/>
          <w:spacing w:val="1"/>
        </w:rPr>
        <w:t>i</w:t>
      </w:r>
      <w:r w:rsidR="00D03E41" w:rsidRPr="00403179">
        <w:rPr>
          <w:rFonts w:asciiTheme="minorHAnsi" w:eastAsia="British Council Sans" w:hAnsiTheme="minorHAnsi" w:cstheme="minorHAnsi"/>
        </w:rPr>
        <w:t>al report at the</w:t>
      </w:r>
      <w:r w:rsidR="00D03E41" w:rsidRPr="00E422BB">
        <w:rPr>
          <w:rFonts w:asciiTheme="minorHAnsi" w:eastAsia="British Council Sans" w:hAnsiTheme="minorHAnsi" w:cstheme="minorHAnsi"/>
        </w:rPr>
        <w:t xml:space="preserve"> end </w:t>
      </w:r>
      <w:r w:rsidR="00D03E41" w:rsidRPr="00E422BB">
        <w:rPr>
          <w:rFonts w:asciiTheme="minorHAnsi" w:eastAsia="British Council Sans" w:hAnsiTheme="minorHAnsi" w:cstheme="minorHAnsi"/>
          <w:spacing w:val="1"/>
        </w:rPr>
        <w:t>o</w:t>
      </w:r>
      <w:r w:rsidR="00D03E41" w:rsidRPr="00E422BB">
        <w:rPr>
          <w:rFonts w:asciiTheme="minorHAnsi" w:eastAsia="British Council Sans" w:hAnsiTheme="minorHAnsi" w:cstheme="minorHAnsi"/>
        </w:rPr>
        <w:t xml:space="preserve">f the </w:t>
      </w:r>
      <w:r w:rsidR="00A63DCA" w:rsidRPr="00E422BB">
        <w:rPr>
          <w:rFonts w:asciiTheme="minorHAnsi" w:eastAsia="British Council Sans" w:hAnsiTheme="minorHAnsi" w:cstheme="minorHAnsi"/>
        </w:rPr>
        <w:t>cycle and</w:t>
      </w:r>
      <w:r w:rsidR="00D03E41" w:rsidRPr="00E422BB">
        <w:rPr>
          <w:rFonts w:asciiTheme="minorHAnsi" w:eastAsia="British Council Sans" w:hAnsiTheme="minorHAnsi" w:cstheme="minorHAnsi"/>
        </w:rPr>
        <w:t xml:space="preserve"> providing receipts for any items of expenditure above </w:t>
      </w:r>
      <w:r w:rsidR="003C255A">
        <w:rPr>
          <w:rFonts w:asciiTheme="minorHAnsi" w:eastAsia="British Council Sans" w:hAnsiTheme="minorHAnsi" w:cstheme="minorHAnsi"/>
        </w:rPr>
        <w:t>LKR 25,000</w:t>
      </w:r>
      <w:r w:rsidR="00D03E41" w:rsidRPr="00E422BB">
        <w:rPr>
          <w:rFonts w:asciiTheme="minorHAnsi" w:eastAsia="British Council Sans" w:hAnsiTheme="minorHAnsi" w:cstheme="minorHAnsi"/>
        </w:rPr>
        <w:t xml:space="preserve"> and evidence of staff time.</w:t>
      </w:r>
      <w:r w:rsidR="00D03E41" w:rsidRPr="00E422BB">
        <w:rPr>
          <w:rFonts w:asciiTheme="minorHAnsi" w:eastAsia="British Council Sans" w:hAnsiTheme="minorHAnsi" w:cstheme="minorHAnsi"/>
          <w:spacing w:val="1"/>
        </w:rPr>
        <w:t xml:space="preserve"> </w:t>
      </w:r>
      <w:r w:rsidR="00D03E41" w:rsidRPr="00E422BB">
        <w:rPr>
          <w:rFonts w:asciiTheme="minorHAnsi" w:eastAsia="British Council Sans" w:hAnsiTheme="minorHAnsi" w:cstheme="minorHAnsi"/>
        </w:rPr>
        <w:t xml:space="preserve">The grant must </w:t>
      </w:r>
      <w:r w:rsidR="00D03E41" w:rsidRPr="00E422BB">
        <w:rPr>
          <w:rFonts w:asciiTheme="minorHAnsi" w:eastAsia="British Council Sans" w:hAnsiTheme="minorHAnsi" w:cstheme="minorHAnsi"/>
          <w:spacing w:val="1"/>
        </w:rPr>
        <w:t>b</w:t>
      </w:r>
      <w:r w:rsidR="00D03E41" w:rsidRPr="00E422BB">
        <w:rPr>
          <w:rFonts w:asciiTheme="minorHAnsi" w:eastAsia="British Council Sans" w:hAnsiTheme="minorHAnsi" w:cstheme="minorHAnsi"/>
        </w:rPr>
        <w:t>e s</w:t>
      </w:r>
      <w:r w:rsidR="00D03E41" w:rsidRPr="00E422BB">
        <w:rPr>
          <w:rFonts w:asciiTheme="minorHAnsi" w:eastAsia="British Council Sans" w:hAnsiTheme="minorHAnsi" w:cstheme="minorHAnsi"/>
          <w:spacing w:val="1"/>
        </w:rPr>
        <w:t>p</w:t>
      </w:r>
      <w:r w:rsidR="00D03E41" w:rsidRPr="00E422BB">
        <w:rPr>
          <w:rFonts w:asciiTheme="minorHAnsi" w:eastAsia="British Council Sans" w:hAnsiTheme="minorHAnsi" w:cstheme="minorHAnsi"/>
        </w:rPr>
        <w:t>ent in accordance with the detail outl</w:t>
      </w:r>
      <w:r w:rsidR="00D03E41" w:rsidRPr="00E422BB">
        <w:rPr>
          <w:rFonts w:asciiTheme="minorHAnsi" w:eastAsia="British Council Sans" w:hAnsiTheme="minorHAnsi" w:cstheme="minorHAnsi"/>
          <w:spacing w:val="2"/>
        </w:rPr>
        <w:t>i</w:t>
      </w:r>
      <w:r w:rsidR="00D03E41" w:rsidRPr="00E422BB">
        <w:rPr>
          <w:rFonts w:asciiTheme="minorHAnsi" w:eastAsia="British Council Sans" w:hAnsiTheme="minorHAnsi" w:cstheme="minorHAnsi"/>
        </w:rPr>
        <w:t xml:space="preserve">ned in the Grant Agreement.  Partners must retain </w:t>
      </w:r>
      <w:r w:rsidR="00D03E41" w:rsidRPr="00E422BB">
        <w:rPr>
          <w:rFonts w:asciiTheme="minorHAnsi" w:eastAsia="British Council Sans" w:hAnsiTheme="minorHAnsi" w:cstheme="minorHAnsi"/>
          <w:u w:val="single"/>
        </w:rPr>
        <w:t>all</w:t>
      </w:r>
      <w:r w:rsidR="00D03E41" w:rsidRPr="00E422BB">
        <w:rPr>
          <w:rFonts w:asciiTheme="minorHAnsi" w:eastAsia="British Council Sans" w:hAnsiTheme="minorHAnsi" w:cstheme="minorHAnsi"/>
        </w:rPr>
        <w:t xml:space="preserve"> receipts and delivery documentation for seven years after project closure, as 20% of all grants awarded are subject to full post-activ</w:t>
      </w:r>
      <w:r w:rsidR="00D03E41" w:rsidRPr="00E422BB">
        <w:rPr>
          <w:rFonts w:asciiTheme="minorHAnsi" w:eastAsia="British Council Sans" w:hAnsiTheme="minorHAnsi" w:cstheme="minorHAnsi"/>
          <w:spacing w:val="-1"/>
        </w:rPr>
        <w:t>i</w:t>
      </w:r>
      <w:r w:rsidR="00D03E41" w:rsidRPr="00E422BB">
        <w:rPr>
          <w:rFonts w:asciiTheme="minorHAnsi" w:eastAsia="British Council Sans" w:hAnsiTheme="minorHAnsi" w:cstheme="minorHAnsi"/>
        </w:rPr>
        <w:t>ty audits by the British Council.</w:t>
      </w:r>
    </w:p>
    <w:p w14:paraId="6963D3A3" w14:textId="77777777" w:rsidR="00D03E41" w:rsidRDefault="00D03E41" w:rsidP="00D03E41">
      <w:pPr>
        <w:spacing w:after="0" w:line="240" w:lineRule="auto"/>
        <w:ind w:left="132" w:right="834"/>
        <w:rPr>
          <w:rFonts w:ascii="British Council Sans" w:eastAsia="British Council Sans" w:hAnsi="British Council Sans" w:cs="British Council Sans"/>
          <w:color w:val="65BC29"/>
        </w:rPr>
      </w:pPr>
    </w:p>
    <w:p w14:paraId="35BAF6F9" w14:textId="77777777" w:rsidR="00D03E41" w:rsidRPr="00A227B8" w:rsidRDefault="00D03E41" w:rsidP="00AD7AB6">
      <w:pPr>
        <w:spacing w:after="0" w:line="240" w:lineRule="auto"/>
        <w:ind w:right="-20"/>
        <w:rPr>
          <w:rFonts w:asciiTheme="minorHAnsi" w:eastAsia="British Council Sans" w:hAnsiTheme="minorHAnsi" w:cstheme="minorHAnsi"/>
          <w:b/>
          <w:bCs/>
        </w:rPr>
      </w:pPr>
      <w:r w:rsidRPr="00A227B8">
        <w:rPr>
          <w:rFonts w:asciiTheme="minorHAnsi" w:eastAsia="British Council Sans" w:hAnsiTheme="minorHAnsi" w:cstheme="minorHAnsi"/>
          <w:b/>
          <w:bCs/>
        </w:rPr>
        <w:t xml:space="preserve">Delivery grant </w:t>
      </w:r>
    </w:p>
    <w:p w14:paraId="60A1715E" w14:textId="77777777" w:rsidR="00D03E41" w:rsidRPr="00E422BB" w:rsidRDefault="00D03E41" w:rsidP="00D03E41">
      <w:pPr>
        <w:spacing w:after="0" w:line="240" w:lineRule="auto"/>
        <w:ind w:right="-20" w:firstLine="132"/>
        <w:rPr>
          <w:rFonts w:asciiTheme="minorHAnsi" w:eastAsia="British Council Sans" w:hAnsiTheme="minorHAnsi" w:cstheme="minorHAnsi"/>
          <w:color w:val="65BC29"/>
        </w:rPr>
      </w:pPr>
    </w:p>
    <w:p w14:paraId="2C8704DB" w14:textId="7BF2EEF3" w:rsidR="00D03E41" w:rsidRPr="00E422BB" w:rsidRDefault="00D03E41" w:rsidP="00AD7AB6">
      <w:pPr>
        <w:spacing w:after="0" w:line="240" w:lineRule="auto"/>
        <w:ind w:right="617"/>
        <w:rPr>
          <w:rFonts w:asciiTheme="minorHAnsi" w:eastAsia="British Council Sans" w:hAnsiTheme="minorHAnsi" w:cstheme="minorHAnsi"/>
        </w:rPr>
      </w:pPr>
      <w:r w:rsidRPr="00E422BB">
        <w:rPr>
          <w:rFonts w:asciiTheme="minorHAnsi" w:eastAsia="British Council Sans" w:hAnsiTheme="minorHAnsi" w:cstheme="minorHAnsi"/>
        </w:rPr>
        <w:t xml:space="preserve">The maximum Delivery grant available is </w:t>
      </w:r>
      <w:r w:rsidR="003C255A" w:rsidRPr="00395F1E">
        <w:rPr>
          <w:rFonts w:eastAsia="Arial"/>
          <w:b/>
          <w:bCs/>
          <w:lang w:eastAsia="en-GB"/>
        </w:rPr>
        <w:t>LKR 1</w:t>
      </w:r>
      <w:r w:rsidR="003C255A">
        <w:rPr>
          <w:rFonts w:eastAsia="Arial"/>
          <w:b/>
          <w:bCs/>
          <w:lang w:eastAsia="en-GB"/>
        </w:rPr>
        <w:t>,400,000 each</w:t>
      </w:r>
      <w:r w:rsidRPr="00E422BB">
        <w:rPr>
          <w:rFonts w:asciiTheme="minorHAnsi" w:eastAsia="British Council Sans" w:hAnsiTheme="minorHAnsi" w:cstheme="minorHAnsi"/>
        </w:rPr>
        <w:t xml:space="preserve">. </w:t>
      </w:r>
      <w:r w:rsidR="00AD7AB6" w:rsidRPr="00E422BB">
        <w:rPr>
          <w:rFonts w:asciiTheme="minorHAnsi" w:eastAsia="British Council Sans" w:hAnsiTheme="minorHAnsi" w:cstheme="minorHAnsi"/>
        </w:rPr>
        <w:t>8</w:t>
      </w:r>
      <w:r w:rsidR="003C255A">
        <w:rPr>
          <w:rFonts w:asciiTheme="minorHAnsi" w:eastAsia="British Council Sans" w:hAnsiTheme="minorHAnsi" w:cstheme="minorHAnsi"/>
        </w:rPr>
        <w:t>0</w:t>
      </w:r>
      <w:r w:rsidRPr="00E422BB">
        <w:rPr>
          <w:rFonts w:asciiTheme="minorHAnsi" w:eastAsia="British Council Sans" w:hAnsiTheme="minorHAnsi" w:cstheme="minorHAnsi"/>
        </w:rPr>
        <w:t>% of the Delivery grant will be issued on receipt of the signed Grant Agreement at the be</w:t>
      </w:r>
      <w:r w:rsidRPr="00E422BB">
        <w:rPr>
          <w:rFonts w:asciiTheme="minorHAnsi" w:eastAsia="British Council Sans" w:hAnsiTheme="minorHAnsi" w:cstheme="minorHAnsi"/>
          <w:spacing w:val="1"/>
        </w:rPr>
        <w:t>g</w:t>
      </w:r>
      <w:r w:rsidRPr="00E422BB">
        <w:rPr>
          <w:rFonts w:asciiTheme="minorHAnsi" w:eastAsia="British Council Sans" w:hAnsiTheme="minorHAnsi" w:cstheme="minorHAnsi"/>
        </w:rPr>
        <w:t xml:space="preserve">inning </w:t>
      </w:r>
      <w:r w:rsidRPr="00E422BB">
        <w:rPr>
          <w:rFonts w:asciiTheme="minorHAnsi" w:eastAsia="British Council Sans" w:hAnsiTheme="minorHAnsi" w:cstheme="minorHAnsi"/>
          <w:spacing w:val="1"/>
        </w:rPr>
        <w:t>o</w:t>
      </w:r>
      <w:r w:rsidRPr="00E422BB">
        <w:rPr>
          <w:rFonts w:asciiTheme="minorHAnsi" w:eastAsia="British Council Sans" w:hAnsiTheme="minorHAnsi" w:cstheme="minorHAnsi"/>
        </w:rPr>
        <w:t xml:space="preserve">f </w:t>
      </w:r>
      <w:r w:rsidRPr="00E422BB">
        <w:rPr>
          <w:rFonts w:asciiTheme="minorHAnsi" w:eastAsia="British Council Sans" w:hAnsiTheme="minorHAnsi" w:cstheme="minorHAnsi"/>
          <w:spacing w:val="1"/>
        </w:rPr>
        <w:t>t</w:t>
      </w:r>
      <w:r w:rsidRPr="00E422BB">
        <w:rPr>
          <w:rFonts w:asciiTheme="minorHAnsi" w:eastAsia="British Council Sans" w:hAnsiTheme="minorHAnsi" w:cstheme="minorHAnsi"/>
        </w:rPr>
        <w:t>he cycle.</w:t>
      </w:r>
    </w:p>
    <w:p w14:paraId="52D21A01" w14:textId="77777777" w:rsidR="00D03E41" w:rsidRPr="00E422BB" w:rsidRDefault="00D03E41" w:rsidP="00D03E41">
      <w:pPr>
        <w:spacing w:after="0" w:line="240" w:lineRule="auto"/>
        <w:rPr>
          <w:rFonts w:asciiTheme="minorHAnsi" w:hAnsiTheme="minorHAnsi" w:cstheme="minorHAnsi"/>
          <w:sz w:val="28"/>
          <w:szCs w:val="28"/>
        </w:rPr>
      </w:pPr>
    </w:p>
    <w:p w14:paraId="6549B9D4" w14:textId="49BDA31A" w:rsidR="00D03E41" w:rsidRDefault="00C34502" w:rsidP="00D03E41">
      <w:pPr>
        <w:spacing w:after="0" w:line="240" w:lineRule="auto"/>
        <w:rPr>
          <w:rFonts w:asciiTheme="minorHAnsi" w:eastAsia="British Council Sans" w:hAnsiTheme="minorHAnsi" w:cstheme="minorHAnsi"/>
        </w:rPr>
      </w:pPr>
      <w:r w:rsidRPr="00C34502">
        <w:rPr>
          <w:rFonts w:asciiTheme="minorHAnsi" w:eastAsia="British Council Sans" w:hAnsiTheme="minorHAnsi" w:cstheme="minorHAnsi"/>
        </w:rPr>
        <w:t>The applicant is expected to submit a</w:t>
      </w:r>
      <w:r w:rsidR="005B218C">
        <w:rPr>
          <w:rFonts w:asciiTheme="minorHAnsi" w:eastAsia="British Council Sans" w:hAnsiTheme="minorHAnsi" w:cstheme="minorHAnsi"/>
        </w:rPr>
        <w:t>n interim</w:t>
      </w:r>
      <w:r w:rsidRPr="00C34502">
        <w:rPr>
          <w:rFonts w:asciiTheme="minorHAnsi" w:eastAsia="British Council Sans" w:hAnsiTheme="minorHAnsi" w:cstheme="minorHAnsi"/>
        </w:rPr>
        <w:t xml:space="preserve"> progress report (both narrative and finance) </w:t>
      </w:r>
      <w:r>
        <w:rPr>
          <w:rFonts w:asciiTheme="minorHAnsi" w:eastAsia="British Council Sans" w:hAnsiTheme="minorHAnsi" w:cstheme="minorHAnsi"/>
        </w:rPr>
        <w:t>by 10</w:t>
      </w:r>
      <w:r w:rsidRPr="00C34502">
        <w:rPr>
          <w:rFonts w:asciiTheme="minorHAnsi" w:eastAsia="British Council Sans" w:hAnsiTheme="minorHAnsi" w:cstheme="minorHAnsi"/>
        </w:rPr>
        <w:t xml:space="preserve"> March 2022, along with a financial forecast for the remainder of the project. The balance of the grant, up to a maximum of </w:t>
      </w:r>
      <w:r w:rsidR="003C255A">
        <w:rPr>
          <w:rFonts w:asciiTheme="minorHAnsi" w:eastAsia="British Council Sans" w:hAnsiTheme="minorHAnsi" w:cstheme="minorHAnsi"/>
        </w:rPr>
        <w:t>20</w:t>
      </w:r>
      <w:r w:rsidRPr="00C34502">
        <w:rPr>
          <w:rFonts w:asciiTheme="minorHAnsi" w:eastAsia="British Council Sans" w:hAnsiTheme="minorHAnsi" w:cstheme="minorHAnsi"/>
        </w:rPr>
        <w:t xml:space="preserve">% will be released after the receipt of these documents by the British Council. The release of the second tranche will be conditional on applicant spending at least </w:t>
      </w:r>
      <w:r w:rsidR="005B218C">
        <w:rPr>
          <w:rFonts w:asciiTheme="minorHAnsi" w:eastAsia="British Council Sans" w:hAnsiTheme="minorHAnsi" w:cstheme="minorHAnsi"/>
        </w:rPr>
        <w:t>7</w:t>
      </w:r>
      <w:r w:rsidR="00391F05">
        <w:rPr>
          <w:rFonts w:asciiTheme="minorHAnsi" w:eastAsia="British Council Sans" w:hAnsiTheme="minorHAnsi" w:cstheme="minorHAnsi"/>
        </w:rPr>
        <w:t>0</w:t>
      </w:r>
      <w:r w:rsidRPr="00C34502">
        <w:rPr>
          <w:rFonts w:asciiTheme="minorHAnsi" w:eastAsia="British Council Sans" w:hAnsiTheme="minorHAnsi" w:cstheme="minorHAnsi"/>
        </w:rPr>
        <w:t>% of the first tranche.</w:t>
      </w:r>
    </w:p>
    <w:p w14:paraId="73617518" w14:textId="70037F63" w:rsidR="00810B7C" w:rsidRDefault="00810B7C" w:rsidP="00810B7C">
      <w:pPr>
        <w:spacing w:after="0" w:line="240" w:lineRule="auto"/>
        <w:ind w:right="-20"/>
        <w:rPr>
          <w:rFonts w:ascii="British Council Sans" w:hAnsi="British Council Sans"/>
          <w:sz w:val="28"/>
          <w:szCs w:val="28"/>
        </w:rPr>
      </w:pPr>
    </w:p>
    <w:p w14:paraId="5004C797" w14:textId="6269C565" w:rsidR="00CA5C71" w:rsidRDefault="00CA5C71">
      <w:pPr>
        <w:spacing w:after="0" w:line="240" w:lineRule="auto"/>
        <w:rPr>
          <w:rFonts w:ascii="British Council Sans" w:hAnsi="British Council Sans"/>
          <w:sz w:val="28"/>
          <w:szCs w:val="28"/>
        </w:rPr>
      </w:pPr>
      <w:r>
        <w:rPr>
          <w:rFonts w:ascii="British Council Sans" w:hAnsi="British Council Sans"/>
          <w:sz w:val="28"/>
          <w:szCs w:val="28"/>
        </w:rPr>
        <w:br w:type="page"/>
      </w:r>
    </w:p>
    <w:p w14:paraId="0EC68FDB" w14:textId="77777777" w:rsidR="00CA5C71" w:rsidRDefault="00CA5C71" w:rsidP="00810B7C">
      <w:pPr>
        <w:spacing w:after="0" w:line="240" w:lineRule="auto"/>
        <w:ind w:right="-20"/>
        <w:rPr>
          <w:rFonts w:ascii="British Council Sans" w:hAnsi="British Council Sans"/>
          <w:sz w:val="28"/>
          <w:szCs w:val="28"/>
        </w:rPr>
      </w:pPr>
    </w:p>
    <w:p w14:paraId="586AF9FE" w14:textId="7CD5FE7E" w:rsidR="00D03E41" w:rsidRPr="00E422BB" w:rsidRDefault="00D03E41" w:rsidP="00810B7C">
      <w:pPr>
        <w:spacing w:after="0" w:line="240" w:lineRule="auto"/>
        <w:ind w:right="-20"/>
        <w:rPr>
          <w:rFonts w:asciiTheme="minorHAnsi" w:eastAsia="British Council Sans" w:hAnsiTheme="minorHAnsi" w:cstheme="minorHAnsi"/>
        </w:rPr>
      </w:pPr>
      <w:r w:rsidRPr="00403179">
        <w:rPr>
          <w:rFonts w:asciiTheme="minorHAnsi" w:eastAsia="British Council Sans" w:hAnsiTheme="minorHAnsi" w:cstheme="minorHAnsi"/>
        </w:rPr>
        <w:t>What the Delivery grant is for</w:t>
      </w:r>
      <w:r w:rsidR="00810B7C">
        <w:rPr>
          <w:rFonts w:asciiTheme="minorHAnsi" w:eastAsia="British Council Sans" w:hAnsiTheme="minorHAnsi" w:cstheme="minorHAnsi"/>
        </w:rPr>
        <w:t>:</w:t>
      </w:r>
    </w:p>
    <w:p w14:paraId="1B056868" w14:textId="77777777" w:rsidR="00D03E41" w:rsidRPr="00E422BB" w:rsidRDefault="00D03E41" w:rsidP="00D03E41">
      <w:pPr>
        <w:spacing w:after="0" w:line="240" w:lineRule="auto"/>
        <w:rPr>
          <w:rFonts w:asciiTheme="minorHAnsi" w:hAnsiTheme="minorHAnsi" w:cstheme="minorHAnsi"/>
          <w:sz w:val="11"/>
          <w:szCs w:val="11"/>
        </w:rPr>
      </w:pPr>
    </w:p>
    <w:p w14:paraId="39831D2C" w14:textId="77777777" w:rsidR="00D03E41" w:rsidRPr="00E422BB" w:rsidRDefault="00D03E41" w:rsidP="00D03E41">
      <w:pPr>
        <w:spacing w:after="0" w:line="240" w:lineRule="auto"/>
        <w:rPr>
          <w:rFonts w:asciiTheme="minorHAnsi" w:hAnsiTheme="minorHAnsi" w:cstheme="minorHAnsi"/>
        </w:rPr>
      </w:pPr>
    </w:p>
    <w:tbl>
      <w:tblPr>
        <w:tblW w:w="9704" w:type="dxa"/>
        <w:tblInd w:w="111" w:type="dxa"/>
        <w:tblLayout w:type="fixed"/>
        <w:tblCellMar>
          <w:left w:w="0" w:type="dxa"/>
          <w:right w:w="0" w:type="dxa"/>
        </w:tblCellMar>
        <w:tblLook w:val="01E0" w:firstRow="1" w:lastRow="1" w:firstColumn="1" w:lastColumn="1" w:noHBand="0" w:noVBand="0"/>
      </w:tblPr>
      <w:tblGrid>
        <w:gridCol w:w="3773"/>
        <w:gridCol w:w="2500"/>
        <w:gridCol w:w="2111"/>
        <w:gridCol w:w="1320"/>
      </w:tblGrid>
      <w:tr w:rsidR="00D03E41" w:rsidRPr="00E422BB" w14:paraId="6974984F" w14:textId="77777777" w:rsidTr="00BE724E">
        <w:trPr>
          <w:trHeight w:hRule="exact" w:val="352"/>
        </w:trPr>
        <w:tc>
          <w:tcPr>
            <w:tcW w:w="9704" w:type="dxa"/>
            <w:gridSpan w:val="4"/>
            <w:tcBorders>
              <w:top w:val="single" w:sz="6" w:space="0" w:color="000000"/>
              <w:left w:val="single" w:sz="8" w:space="0" w:color="000000"/>
              <w:bottom w:val="single" w:sz="6" w:space="0" w:color="000000"/>
              <w:right w:val="single" w:sz="8" w:space="0" w:color="000000"/>
            </w:tcBorders>
            <w:shd w:val="clear" w:color="auto" w:fill="A1D690"/>
          </w:tcPr>
          <w:p w14:paraId="7602EE15" w14:textId="77777777" w:rsidR="00D03E41" w:rsidRPr="00E422BB" w:rsidRDefault="00D03E41" w:rsidP="00BE724E">
            <w:pPr>
              <w:spacing w:after="0" w:line="240" w:lineRule="auto"/>
              <w:ind w:left="172" w:right="-20"/>
              <w:rPr>
                <w:rFonts w:asciiTheme="minorHAnsi" w:eastAsia="British Council Sans" w:hAnsiTheme="minorHAnsi" w:cstheme="minorHAnsi"/>
              </w:rPr>
            </w:pPr>
            <w:r w:rsidRPr="00E422BB">
              <w:rPr>
                <w:rFonts w:asciiTheme="minorHAnsi" w:eastAsia="British Council Sans" w:hAnsiTheme="minorHAnsi" w:cstheme="minorHAnsi"/>
              </w:rPr>
              <w:t>Area of e</w:t>
            </w:r>
            <w:r w:rsidRPr="00E422BB">
              <w:rPr>
                <w:rFonts w:asciiTheme="minorHAnsi" w:eastAsia="British Council Sans" w:hAnsiTheme="minorHAnsi" w:cstheme="minorHAnsi"/>
                <w:spacing w:val="1"/>
              </w:rPr>
              <w:t>x</w:t>
            </w:r>
            <w:r w:rsidRPr="00E422BB">
              <w:rPr>
                <w:rFonts w:asciiTheme="minorHAnsi" w:eastAsia="British Council Sans" w:hAnsiTheme="minorHAnsi" w:cstheme="minorHAnsi"/>
              </w:rPr>
              <w:t>penditure</w:t>
            </w:r>
          </w:p>
        </w:tc>
      </w:tr>
      <w:tr w:rsidR="00D03E41" w:rsidRPr="00E422BB" w14:paraId="676CB740" w14:textId="77777777" w:rsidTr="00BE724E">
        <w:trPr>
          <w:trHeight w:hRule="exact" w:val="417"/>
        </w:trPr>
        <w:tc>
          <w:tcPr>
            <w:tcW w:w="9704" w:type="dxa"/>
            <w:gridSpan w:val="4"/>
            <w:tcBorders>
              <w:top w:val="single" w:sz="6" w:space="0" w:color="000000"/>
              <w:left w:val="single" w:sz="8" w:space="0" w:color="000000"/>
              <w:bottom w:val="single" w:sz="6" w:space="0" w:color="000000"/>
              <w:right w:val="single" w:sz="8" w:space="0" w:color="000000"/>
            </w:tcBorders>
          </w:tcPr>
          <w:p w14:paraId="3903F221" w14:textId="77777777" w:rsidR="00D03E41" w:rsidRPr="00E422BB" w:rsidRDefault="00D03E41" w:rsidP="00BE724E">
            <w:pPr>
              <w:spacing w:after="0" w:line="240" w:lineRule="auto"/>
              <w:ind w:left="172" w:right="-20"/>
              <w:rPr>
                <w:rFonts w:asciiTheme="minorHAnsi" w:eastAsia="British Council Sans" w:hAnsiTheme="minorHAnsi" w:cstheme="minorHAnsi"/>
              </w:rPr>
            </w:pPr>
            <w:r w:rsidRPr="00E422BB">
              <w:rPr>
                <w:rFonts w:asciiTheme="minorHAnsi" w:eastAsia="British Council Sans" w:hAnsiTheme="minorHAnsi" w:cstheme="minorHAnsi"/>
              </w:rPr>
              <w:t>Staff time for project management, co-ordination and administration</w:t>
            </w:r>
          </w:p>
        </w:tc>
      </w:tr>
      <w:tr w:rsidR="00D03E41" w:rsidRPr="00E422BB" w14:paraId="48D2B040" w14:textId="77777777" w:rsidTr="00BE724E">
        <w:trPr>
          <w:trHeight w:hRule="exact" w:val="352"/>
        </w:trPr>
        <w:tc>
          <w:tcPr>
            <w:tcW w:w="9704" w:type="dxa"/>
            <w:gridSpan w:val="4"/>
            <w:tcBorders>
              <w:top w:val="single" w:sz="6" w:space="0" w:color="000000"/>
              <w:left w:val="single" w:sz="8" w:space="0" w:color="000000"/>
              <w:bottom w:val="single" w:sz="6" w:space="0" w:color="000000"/>
              <w:right w:val="single" w:sz="8" w:space="0" w:color="000000"/>
            </w:tcBorders>
          </w:tcPr>
          <w:p w14:paraId="50BEF53B" w14:textId="77777777" w:rsidR="00D03E41" w:rsidRPr="00E422BB" w:rsidRDefault="00D03E41" w:rsidP="00BE724E">
            <w:pPr>
              <w:spacing w:after="0" w:line="240" w:lineRule="auto"/>
              <w:ind w:left="172" w:right="-20"/>
              <w:rPr>
                <w:rFonts w:asciiTheme="minorHAnsi" w:eastAsia="British Council Sans" w:hAnsiTheme="minorHAnsi" w:cstheme="minorHAnsi"/>
              </w:rPr>
            </w:pPr>
            <w:r w:rsidRPr="00E422BB">
              <w:rPr>
                <w:rFonts w:asciiTheme="minorHAnsi" w:eastAsia="British Council Sans" w:hAnsiTheme="minorHAnsi" w:cstheme="minorHAnsi"/>
              </w:rPr>
              <w:t>Staff time for facilitat</w:t>
            </w:r>
            <w:r w:rsidRPr="00E422BB">
              <w:rPr>
                <w:rFonts w:asciiTheme="minorHAnsi" w:eastAsia="British Council Sans" w:hAnsiTheme="minorHAnsi" w:cstheme="minorHAnsi"/>
                <w:spacing w:val="-1"/>
              </w:rPr>
              <w:t>i</w:t>
            </w:r>
            <w:r w:rsidRPr="00E422BB">
              <w:rPr>
                <w:rFonts w:asciiTheme="minorHAnsi" w:eastAsia="British Council Sans" w:hAnsiTheme="minorHAnsi" w:cstheme="minorHAnsi"/>
              </w:rPr>
              <w:t>on and facilitator support to participants</w:t>
            </w:r>
          </w:p>
        </w:tc>
      </w:tr>
      <w:tr w:rsidR="00D03E41" w:rsidRPr="00E422BB" w14:paraId="4FAD08C9" w14:textId="77777777" w:rsidTr="00BE724E">
        <w:trPr>
          <w:trHeight w:hRule="exact" w:val="905"/>
        </w:trPr>
        <w:tc>
          <w:tcPr>
            <w:tcW w:w="9704" w:type="dxa"/>
            <w:gridSpan w:val="4"/>
            <w:tcBorders>
              <w:top w:val="single" w:sz="6" w:space="0" w:color="000000"/>
              <w:left w:val="single" w:sz="8" w:space="0" w:color="000000"/>
              <w:bottom w:val="single" w:sz="6" w:space="0" w:color="000000"/>
              <w:right w:val="single" w:sz="8" w:space="0" w:color="000000"/>
            </w:tcBorders>
          </w:tcPr>
          <w:p w14:paraId="55C05C98" w14:textId="77777777" w:rsidR="00D03E41" w:rsidRPr="00E422BB" w:rsidRDefault="00D03E41" w:rsidP="00BE724E">
            <w:pPr>
              <w:spacing w:after="0" w:line="240" w:lineRule="auto"/>
              <w:ind w:left="172" w:right="497"/>
              <w:rPr>
                <w:rFonts w:asciiTheme="minorHAnsi" w:eastAsia="British Council Sans" w:hAnsiTheme="minorHAnsi" w:cstheme="minorHAnsi"/>
              </w:rPr>
            </w:pPr>
            <w:r w:rsidRPr="00E422BB">
              <w:rPr>
                <w:rFonts w:asciiTheme="minorHAnsi" w:eastAsia="British Council Sans" w:hAnsiTheme="minorHAnsi" w:cstheme="minorHAnsi"/>
              </w:rPr>
              <w:t>Operational costs associated with Community Workshops (e.g. venue, refreshments, participant travel, promotional materials, accommodation if workshops are residential)</w:t>
            </w:r>
          </w:p>
        </w:tc>
      </w:tr>
      <w:tr w:rsidR="00D03E41" w:rsidRPr="00E422BB" w14:paraId="22DB4CE3" w14:textId="77777777" w:rsidTr="00BE724E">
        <w:trPr>
          <w:trHeight w:hRule="exact" w:val="665"/>
        </w:trPr>
        <w:tc>
          <w:tcPr>
            <w:tcW w:w="9704" w:type="dxa"/>
            <w:gridSpan w:val="4"/>
            <w:tcBorders>
              <w:top w:val="single" w:sz="6" w:space="0" w:color="000000"/>
              <w:left w:val="single" w:sz="8" w:space="0" w:color="000000"/>
              <w:bottom w:val="single" w:sz="6" w:space="0" w:color="000000"/>
              <w:right w:val="single" w:sz="8" w:space="0" w:color="000000"/>
            </w:tcBorders>
          </w:tcPr>
          <w:p w14:paraId="3C36F17E" w14:textId="2638E059" w:rsidR="00D03E41" w:rsidRPr="00E422BB" w:rsidRDefault="007C0B6F" w:rsidP="00BE724E">
            <w:pPr>
              <w:spacing w:after="0" w:line="240" w:lineRule="auto"/>
              <w:ind w:left="172" w:right="-20"/>
              <w:rPr>
                <w:rFonts w:asciiTheme="minorHAnsi" w:eastAsia="British Council Sans" w:hAnsiTheme="minorHAnsi" w:cstheme="minorHAnsi"/>
              </w:rPr>
            </w:pPr>
            <w:r>
              <w:rPr>
                <w:rFonts w:asciiTheme="minorHAnsi" w:eastAsia="British Council Sans" w:hAnsiTheme="minorHAnsi" w:cstheme="minorHAnsi"/>
              </w:rPr>
              <w:t>Small s</w:t>
            </w:r>
            <w:r w:rsidR="00D03E41" w:rsidRPr="00E422BB">
              <w:rPr>
                <w:rFonts w:asciiTheme="minorHAnsi" w:eastAsia="British Council Sans" w:hAnsiTheme="minorHAnsi" w:cstheme="minorHAnsi"/>
              </w:rPr>
              <w:t xml:space="preserve">eed funding for </w:t>
            </w:r>
            <w:r w:rsidR="00AD7AB6" w:rsidRPr="00E422BB">
              <w:rPr>
                <w:rFonts w:asciiTheme="minorHAnsi" w:eastAsia="British Council Sans" w:hAnsiTheme="minorHAnsi" w:cstheme="minorHAnsi"/>
              </w:rPr>
              <w:t xml:space="preserve">Research </w:t>
            </w:r>
            <w:r w:rsidR="00D03E41" w:rsidRPr="00E422BB">
              <w:rPr>
                <w:rFonts w:asciiTheme="minorHAnsi" w:eastAsia="British Council Sans" w:hAnsiTheme="minorHAnsi" w:cstheme="minorHAnsi"/>
              </w:rPr>
              <w:t>Projects – Partners are encouraged to make seed funding available where it will be of benefit to the</w:t>
            </w:r>
            <w:r w:rsidR="00AD7AB6" w:rsidRPr="00E422BB">
              <w:rPr>
                <w:rFonts w:asciiTheme="minorHAnsi" w:eastAsia="British Council Sans" w:hAnsiTheme="minorHAnsi" w:cstheme="minorHAnsi"/>
              </w:rPr>
              <w:t xml:space="preserve"> projects</w:t>
            </w:r>
            <w:r w:rsidR="00D03E41" w:rsidRPr="00E422BB">
              <w:rPr>
                <w:rFonts w:asciiTheme="minorHAnsi" w:eastAsia="British Council Sans" w:hAnsiTheme="minorHAnsi" w:cstheme="minorHAnsi"/>
              </w:rPr>
              <w:t xml:space="preserve"> and will be well managed</w:t>
            </w:r>
          </w:p>
        </w:tc>
      </w:tr>
      <w:tr w:rsidR="00D03E41" w:rsidRPr="00E422BB" w14:paraId="646D0CE9" w14:textId="77777777" w:rsidTr="00BE724E">
        <w:trPr>
          <w:trHeight w:hRule="exact" w:val="352"/>
        </w:trPr>
        <w:tc>
          <w:tcPr>
            <w:tcW w:w="9704" w:type="dxa"/>
            <w:gridSpan w:val="4"/>
            <w:tcBorders>
              <w:top w:val="single" w:sz="6" w:space="0" w:color="000000"/>
              <w:left w:val="single" w:sz="8" w:space="0" w:color="000000"/>
              <w:bottom w:val="single" w:sz="6" w:space="0" w:color="000000"/>
              <w:right w:val="single" w:sz="8" w:space="0" w:color="000000"/>
            </w:tcBorders>
          </w:tcPr>
          <w:p w14:paraId="52215956" w14:textId="77777777" w:rsidR="00D03E41" w:rsidRPr="00E422BB" w:rsidRDefault="00D03E41" w:rsidP="00BE724E">
            <w:pPr>
              <w:spacing w:after="0" w:line="240" w:lineRule="auto"/>
              <w:ind w:left="172" w:right="-20"/>
              <w:rPr>
                <w:rFonts w:asciiTheme="minorHAnsi" w:eastAsia="British Council Sans" w:hAnsiTheme="minorHAnsi" w:cstheme="minorHAnsi"/>
              </w:rPr>
            </w:pPr>
            <w:r w:rsidRPr="00E422BB">
              <w:rPr>
                <w:rFonts w:asciiTheme="minorHAnsi" w:eastAsia="British Council Sans" w:hAnsiTheme="minorHAnsi" w:cstheme="minorHAnsi"/>
              </w:rPr>
              <w:t>Other approved contingency</w:t>
            </w:r>
            <w:r w:rsidRPr="00E422BB">
              <w:rPr>
                <w:rFonts w:asciiTheme="minorHAnsi" w:eastAsia="British Council Sans" w:hAnsiTheme="minorHAnsi" w:cstheme="minorHAnsi"/>
                <w:spacing w:val="2"/>
              </w:rPr>
              <w:t xml:space="preserve"> </w:t>
            </w:r>
            <w:r w:rsidRPr="00E422BB">
              <w:rPr>
                <w:rFonts w:asciiTheme="minorHAnsi" w:eastAsia="British Council Sans" w:hAnsiTheme="minorHAnsi" w:cstheme="minorHAnsi"/>
              </w:rPr>
              <w:t>funds with</w:t>
            </w:r>
            <w:r w:rsidRPr="00E422BB">
              <w:rPr>
                <w:rFonts w:asciiTheme="minorHAnsi" w:eastAsia="British Council Sans" w:hAnsiTheme="minorHAnsi" w:cstheme="minorHAnsi"/>
                <w:spacing w:val="1"/>
              </w:rPr>
              <w:t>i</w:t>
            </w:r>
            <w:r w:rsidRPr="00E422BB">
              <w:rPr>
                <w:rFonts w:asciiTheme="minorHAnsi" w:eastAsia="British Council Sans" w:hAnsiTheme="minorHAnsi" w:cstheme="minorHAnsi"/>
              </w:rPr>
              <w:t>n the total value of the Delivery grant.</w:t>
            </w:r>
          </w:p>
        </w:tc>
      </w:tr>
      <w:tr w:rsidR="00D03E41" w:rsidRPr="00E422BB" w14:paraId="0B5315E8" w14:textId="77777777" w:rsidTr="00395F1E">
        <w:trPr>
          <w:trHeight w:hRule="exact" w:val="283"/>
        </w:trPr>
        <w:tc>
          <w:tcPr>
            <w:tcW w:w="3773" w:type="dxa"/>
            <w:tcBorders>
              <w:top w:val="single" w:sz="6" w:space="0" w:color="000000"/>
              <w:left w:val="single" w:sz="8" w:space="0" w:color="000000"/>
              <w:bottom w:val="single" w:sz="6" w:space="0" w:color="000000"/>
              <w:right w:val="single" w:sz="6" w:space="0" w:color="000000"/>
            </w:tcBorders>
            <w:shd w:val="clear" w:color="auto" w:fill="A1D690"/>
          </w:tcPr>
          <w:p w14:paraId="46952A39" w14:textId="77777777" w:rsidR="00D03E41" w:rsidRPr="00E422BB" w:rsidRDefault="00D03E41" w:rsidP="00BE724E">
            <w:pPr>
              <w:spacing w:after="0" w:line="240" w:lineRule="auto"/>
              <w:ind w:right="-20"/>
              <w:rPr>
                <w:rFonts w:asciiTheme="minorHAnsi" w:eastAsia="British Council Sans" w:hAnsiTheme="minorHAnsi" w:cstheme="minorHAnsi"/>
              </w:rPr>
            </w:pPr>
            <w:r w:rsidRPr="00E422BB">
              <w:rPr>
                <w:rFonts w:asciiTheme="minorHAnsi" w:eastAsia="British Council Sans" w:hAnsiTheme="minorHAnsi" w:cstheme="minorHAnsi"/>
              </w:rPr>
              <w:t xml:space="preserve">  Total grant available</w:t>
            </w:r>
          </w:p>
        </w:tc>
        <w:tc>
          <w:tcPr>
            <w:tcW w:w="2500" w:type="dxa"/>
            <w:tcBorders>
              <w:top w:val="single" w:sz="6" w:space="0" w:color="000000"/>
              <w:left w:val="single" w:sz="6" w:space="0" w:color="000000"/>
              <w:bottom w:val="single" w:sz="6" w:space="0" w:color="000000"/>
              <w:right w:val="single" w:sz="6" w:space="0" w:color="000000"/>
            </w:tcBorders>
          </w:tcPr>
          <w:p w14:paraId="6381B5E8" w14:textId="77777777" w:rsidR="00D03E41" w:rsidRPr="00E422BB" w:rsidRDefault="00D03E41" w:rsidP="00BE724E">
            <w:pPr>
              <w:spacing w:after="0" w:line="240" w:lineRule="auto"/>
              <w:ind w:left="177" w:right="-20"/>
              <w:rPr>
                <w:rFonts w:asciiTheme="minorHAnsi" w:eastAsia="British Council Sans" w:hAnsiTheme="minorHAnsi" w:cstheme="minorHAnsi"/>
              </w:rPr>
            </w:pPr>
          </w:p>
        </w:tc>
        <w:tc>
          <w:tcPr>
            <w:tcW w:w="2111" w:type="dxa"/>
            <w:tcBorders>
              <w:top w:val="single" w:sz="6" w:space="0" w:color="000000"/>
              <w:left w:val="single" w:sz="6" w:space="0" w:color="000000"/>
              <w:bottom w:val="single" w:sz="6" w:space="0" w:color="000000"/>
              <w:right w:val="single" w:sz="6" w:space="0" w:color="000000"/>
            </w:tcBorders>
          </w:tcPr>
          <w:p w14:paraId="022C6006" w14:textId="53E289E5" w:rsidR="00D03E41" w:rsidRPr="00E422BB" w:rsidRDefault="00395F1E" w:rsidP="00BE724E">
            <w:pPr>
              <w:spacing w:after="0" w:line="240" w:lineRule="auto"/>
              <w:ind w:left="177" w:right="-20"/>
              <w:rPr>
                <w:rFonts w:asciiTheme="minorHAnsi" w:eastAsia="British Council Sans" w:hAnsiTheme="minorHAnsi" w:cstheme="minorHAnsi"/>
              </w:rPr>
            </w:pPr>
            <w:r w:rsidRPr="00395F1E">
              <w:rPr>
                <w:rFonts w:eastAsia="Arial"/>
                <w:b/>
                <w:bCs/>
                <w:lang w:eastAsia="en-GB"/>
              </w:rPr>
              <w:t>LKR 1</w:t>
            </w:r>
            <w:r>
              <w:rPr>
                <w:rFonts w:eastAsia="Arial"/>
                <w:b/>
                <w:bCs/>
                <w:lang w:eastAsia="en-GB"/>
              </w:rPr>
              <w:t>,400,000</w:t>
            </w:r>
          </w:p>
        </w:tc>
        <w:tc>
          <w:tcPr>
            <w:tcW w:w="1320" w:type="dxa"/>
            <w:tcBorders>
              <w:top w:val="single" w:sz="6" w:space="0" w:color="000000"/>
              <w:left w:val="single" w:sz="6" w:space="0" w:color="000000"/>
              <w:bottom w:val="single" w:sz="6" w:space="0" w:color="000000"/>
              <w:right w:val="single" w:sz="8" w:space="0" w:color="000000"/>
            </w:tcBorders>
          </w:tcPr>
          <w:p w14:paraId="7B6C7861" w14:textId="77777777" w:rsidR="00D03E41" w:rsidRPr="00E422BB" w:rsidRDefault="00D03E41" w:rsidP="00BE724E">
            <w:pPr>
              <w:spacing w:after="0" w:line="240" w:lineRule="auto"/>
              <w:rPr>
                <w:rFonts w:asciiTheme="minorHAnsi" w:hAnsiTheme="minorHAnsi" w:cstheme="minorHAnsi"/>
              </w:rPr>
            </w:pPr>
          </w:p>
        </w:tc>
      </w:tr>
    </w:tbl>
    <w:p w14:paraId="27D5B487" w14:textId="77777777" w:rsidR="00E422BB" w:rsidRDefault="00E422BB" w:rsidP="00DC6303">
      <w:pPr>
        <w:ind w:right="70"/>
        <w:rPr>
          <w:rFonts w:ascii="British Council Sans" w:eastAsia="British Council Sans" w:hAnsi="British Council Sans" w:cs="British Council Sans"/>
        </w:rPr>
      </w:pPr>
    </w:p>
    <w:p w14:paraId="2847A558" w14:textId="4AF1E92F" w:rsidR="00395F1E" w:rsidRDefault="00AD7AB6" w:rsidP="00DC6303">
      <w:pPr>
        <w:spacing w:after="0" w:line="240" w:lineRule="auto"/>
        <w:ind w:right="297"/>
        <w:rPr>
          <w:rFonts w:asciiTheme="minorHAnsi" w:eastAsia="British Council Sans" w:hAnsiTheme="minorHAnsi" w:cstheme="minorHAnsi"/>
        </w:rPr>
      </w:pPr>
      <w:r w:rsidRPr="00DC6303">
        <w:rPr>
          <w:rFonts w:asciiTheme="minorHAnsi" w:eastAsia="British Council Sans" w:hAnsiTheme="minorHAnsi" w:cstheme="minorHAnsi"/>
        </w:rPr>
        <w:t xml:space="preserve">This grant is not intended to cover the entirety of the costs; </w:t>
      </w:r>
      <w:r w:rsidR="00E422BB" w:rsidRPr="00DC6303">
        <w:rPr>
          <w:rFonts w:asciiTheme="minorHAnsi" w:eastAsia="British Council Sans" w:hAnsiTheme="minorHAnsi" w:cstheme="minorHAnsi"/>
        </w:rPr>
        <w:t>p</w:t>
      </w:r>
      <w:r w:rsidRPr="00DC6303">
        <w:rPr>
          <w:rFonts w:asciiTheme="minorHAnsi" w:eastAsia="British Council Sans" w:hAnsiTheme="minorHAnsi" w:cstheme="minorHAnsi"/>
        </w:rPr>
        <w:t xml:space="preserve">artners </w:t>
      </w:r>
      <w:r w:rsidR="00395F1E">
        <w:rPr>
          <w:rFonts w:asciiTheme="minorHAnsi" w:eastAsia="British Council Sans" w:hAnsiTheme="minorHAnsi" w:cstheme="minorHAnsi"/>
        </w:rPr>
        <w:t>are encouraged</w:t>
      </w:r>
      <w:r w:rsidRPr="00DC6303">
        <w:rPr>
          <w:rFonts w:asciiTheme="minorHAnsi" w:eastAsia="British Council Sans" w:hAnsiTheme="minorHAnsi" w:cstheme="minorHAnsi"/>
        </w:rPr>
        <w:t xml:space="preserve"> to contribute the necessary staff time and additional costs to ensure effective delivery of the </w:t>
      </w:r>
      <w:r w:rsidR="00395F1E">
        <w:rPr>
          <w:rFonts w:asciiTheme="minorHAnsi" w:eastAsia="British Council Sans" w:hAnsiTheme="minorHAnsi" w:cstheme="minorHAnsi"/>
        </w:rPr>
        <w:t>project.</w:t>
      </w:r>
      <w:r w:rsidR="00DC6303">
        <w:rPr>
          <w:rFonts w:asciiTheme="minorHAnsi" w:eastAsia="British Council Sans" w:hAnsiTheme="minorHAnsi" w:cstheme="minorHAnsi"/>
        </w:rPr>
        <w:t xml:space="preserve"> </w:t>
      </w:r>
      <w:r w:rsidRPr="00DC6303">
        <w:rPr>
          <w:rFonts w:asciiTheme="minorHAnsi" w:eastAsia="British Council Sans" w:hAnsiTheme="minorHAnsi" w:cstheme="minorHAnsi"/>
        </w:rPr>
        <w:t xml:space="preserve"> </w:t>
      </w:r>
      <w:r w:rsidR="00DC6303">
        <w:rPr>
          <w:rFonts w:asciiTheme="minorHAnsi" w:eastAsia="British Council Sans" w:hAnsiTheme="minorHAnsi" w:cstheme="minorHAnsi"/>
        </w:rPr>
        <w:t xml:space="preserve">Also </w:t>
      </w:r>
      <w:r w:rsidRPr="00DC6303">
        <w:rPr>
          <w:rFonts w:asciiTheme="minorHAnsi" w:eastAsia="British Council Sans" w:hAnsiTheme="minorHAnsi" w:cstheme="minorHAnsi"/>
        </w:rPr>
        <w:t>providing ongoing advice and support to participants, and monitoring, evaluation and reporting commitments.</w:t>
      </w:r>
    </w:p>
    <w:p w14:paraId="7DDDF9B5" w14:textId="29B1E269" w:rsidR="00AD7AB6" w:rsidRPr="00DC6303" w:rsidRDefault="00AD7AB6" w:rsidP="00DC6303">
      <w:pPr>
        <w:spacing w:after="0" w:line="240" w:lineRule="auto"/>
        <w:ind w:right="297"/>
        <w:rPr>
          <w:rFonts w:asciiTheme="minorHAnsi" w:eastAsia="British Council Sans" w:hAnsiTheme="minorHAnsi" w:cstheme="minorHAnsi"/>
        </w:rPr>
      </w:pPr>
      <w:r w:rsidRPr="00DC6303">
        <w:rPr>
          <w:rFonts w:asciiTheme="minorHAnsi" w:eastAsia="British Council Sans" w:hAnsiTheme="minorHAnsi" w:cstheme="minorHAnsi"/>
        </w:rPr>
        <w:t xml:space="preserve"> </w:t>
      </w:r>
    </w:p>
    <w:p w14:paraId="7767F7E4" w14:textId="03016BB3" w:rsidR="00AD7AB6" w:rsidRDefault="009D5FDB" w:rsidP="00760C21">
      <w:pPr>
        <w:spacing w:after="0" w:line="240" w:lineRule="auto"/>
        <w:ind w:right="297"/>
        <w:rPr>
          <w:rFonts w:asciiTheme="minorHAnsi" w:eastAsia="British Council Sans" w:hAnsiTheme="minorHAnsi" w:cstheme="minorHAnsi"/>
        </w:rPr>
      </w:pPr>
      <w:r w:rsidRPr="00DC6303">
        <w:rPr>
          <w:rFonts w:asciiTheme="minorHAnsi" w:eastAsia="British Council Sans" w:hAnsiTheme="minorHAnsi" w:cstheme="minorHAnsi"/>
        </w:rPr>
        <w:t>A</w:t>
      </w:r>
      <w:r w:rsidR="00AD7AB6" w:rsidRPr="00DC6303">
        <w:rPr>
          <w:rFonts w:asciiTheme="minorHAnsi" w:eastAsia="British Council Sans" w:hAnsiTheme="minorHAnsi" w:cstheme="minorHAnsi"/>
        </w:rPr>
        <w:t xml:space="preserve"> </w:t>
      </w:r>
      <w:r w:rsidRPr="00DC6303">
        <w:rPr>
          <w:rFonts w:asciiTheme="minorHAnsi" w:eastAsia="British Council Sans" w:hAnsiTheme="minorHAnsi" w:cstheme="minorHAnsi"/>
        </w:rPr>
        <w:t>c</w:t>
      </w:r>
      <w:r w:rsidR="00AD7AB6" w:rsidRPr="00DC6303">
        <w:rPr>
          <w:rFonts w:asciiTheme="minorHAnsi" w:eastAsia="British Council Sans" w:hAnsiTheme="minorHAnsi" w:cstheme="minorHAnsi"/>
        </w:rPr>
        <w:t xml:space="preserve">o-financing contribution of </w:t>
      </w:r>
      <w:r w:rsidR="00395F1E">
        <w:rPr>
          <w:rFonts w:asciiTheme="minorHAnsi" w:eastAsia="British Council Sans" w:hAnsiTheme="minorHAnsi" w:cstheme="minorHAnsi"/>
        </w:rPr>
        <w:t xml:space="preserve">around </w:t>
      </w:r>
      <w:r w:rsidR="00AD7AB6" w:rsidRPr="00DC6303">
        <w:rPr>
          <w:rFonts w:asciiTheme="minorHAnsi" w:eastAsia="British Council Sans" w:hAnsiTheme="minorHAnsi" w:cstheme="minorHAnsi"/>
        </w:rPr>
        <w:t>20 per cent of the value of the Delivery grant</w:t>
      </w:r>
      <w:r w:rsidRPr="00DC6303">
        <w:rPr>
          <w:rFonts w:asciiTheme="minorHAnsi" w:eastAsia="British Council Sans" w:hAnsiTheme="minorHAnsi" w:cstheme="minorHAnsi"/>
        </w:rPr>
        <w:t xml:space="preserve"> is required</w:t>
      </w:r>
      <w:r w:rsidR="00AD7AB6" w:rsidRPr="00DC6303">
        <w:rPr>
          <w:rFonts w:asciiTheme="minorHAnsi" w:eastAsia="British Council Sans" w:hAnsiTheme="minorHAnsi" w:cstheme="minorHAnsi"/>
        </w:rPr>
        <w:t>. This may be in-kind/from the partner’s own resources and/or financial contributions from third parties.</w:t>
      </w:r>
    </w:p>
    <w:p w14:paraId="3BDF153B" w14:textId="77777777" w:rsidR="00760C21" w:rsidRPr="00DC6303" w:rsidRDefault="00760C21" w:rsidP="00DC6303">
      <w:pPr>
        <w:spacing w:after="0" w:line="240" w:lineRule="auto"/>
        <w:ind w:right="297"/>
        <w:rPr>
          <w:rFonts w:asciiTheme="minorHAnsi" w:eastAsia="British Council Sans" w:hAnsiTheme="minorHAnsi" w:cstheme="minorHAnsi"/>
        </w:rPr>
      </w:pPr>
    </w:p>
    <w:p w14:paraId="3A587077" w14:textId="77777777" w:rsidR="00AD7AB6" w:rsidRPr="003F004F" w:rsidRDefault="00AD7AB6" w:rsidP="00AD7AB6">
      <w:pPr>
        <w:autoSpaceDE w:val="0"/>
        <w:autoSpaceDN w:val="0"/>
        <w:adjustRightInd w:val="0"/>
      </w:pPr>
      <w:r>
        <w:rPr>
          <w:b/>
          <w:bCs/>
        </w:rPr>
        <w:t>UNICYCLE</w:t>
      </w:r>
      <w:r w:rsidRPr="00E81B61">
        <w:rPr>
          <w:b/>
          <w:bCs/>
        </w:rPr>
        <w:t xml:space="preserve"> grants cannot cover:</w:t>
      </w:r>
      <w:r w:rsidRPr="00E81B61">
        <w:t xml:space="preserve"> </w:t>
      </w:r>
    </w:p>
    <w:p w14:paraId="6DDF4A16" w14:textId="77777777" w:rsidR="00AD7AB6" w:rsidRDefault="00AD7AB6" w:rsidP="00C70DEA">
      <w:pPr>
        <w:pStyle w:val="ListParagraph"/>
        <w:numPr>
          <w:ilvl w:val="0"/>
          <w:numId w:val="7"/>
        </w:numPr>
        <w:autoSpaceDE w:val="0"/>
        <w:autoSpaceDN w:val="0"/>
        <w:adjustRightInd w:val="0"/>
        <w:spacing w:after="0"/>
      </w:pPr>
      <w:r w:rsidRPr="00E81B61">
        <w:t>Direct staff costs for partners based in commercial organisations.</w:t>
      </w:r>
    </w:p>
    <w:p w14:paraId="2A2A2B6C" w14:textId="77777777" w:rsidR="00AD7AB6" w:rsidRDefault="00AD7AB6" w:rsidP="00C70DEA">
      <w:pPr>
        <w:pStyle w:val="ListParagraph"/>
        <w:numPr>
          <w:ilvl w:val="0"/>
          <w:numId w:val="7"/>
        </w:numPr>
        <w:autoSpaceDE w:val="0"/>
        <w:autoSpaceDN w:val="0"/>
        <w:adjustRightInd w:val="0"/>
        <w:spacing w:after="0"/>
      </w:pPr>
      <w:r w:rsidRPr="00E81B61">
        <w:t>Tuition Fees</w:t>
      </w:r>
    </w:p>
    <w:p w14:paraId="2ED0AAC6" w14:textId="77777777" w:rsidR="00AD7AB6" w:rsidRDefault="00AD7AB6" w:rsidP="00C70DEA">
      <w:pPr>
        <w:pStyle w:val="ListParagraph"/>
        <w:numPr>
          <w:ilvl w:val="0"/>
          <w:numId w:val="7"/>
        </w:numPr>
        <w:autoSpaceDE w:val="0"/>
        <w:autoSpaceDN w:val="0"/>
        <w:adjustRightInd w:val="0"/>
        <w:spacing w:after="0"/>
      </w:pPr>
      <w:r w:rsidRPr="00E81B61">
        <w:t>Bench Fees</w:t>
      </w:r>
    </w:p>
    <w:p w14:paraId="16342DEC" w14:textId="77777777" w:rsidR="00AD7AB6" w:rsidRDefault="00AD7AB6" w:rsidP="00C70DEA">
      <w:pPr>
        <w:pStyle w:val="ListParagraph"/>
        <w:numPr>
          <w:ilvl w:val="0"/>
          <w:numId w:val="7"/>
        </w:numPr>
        <w:autoSpaceDE w:val="0"/>
        <w:autoSpaceDN w:val="0"/>
        <w:adjustRightInd w:val="0"/>
        <w:spacing w:after="0"/>
      </w:pPr>
      <w:r w:rsidRPr="00E81B61">
        <w:t>Costs related to writing up, promoting or disseminating previous research.</w:t>
      </w:r>
    </w:p>
    <w:p w14:paraId="6AD26EDA" w14:textId="77777777" w:rsidR="00AD7AB6" w:rsidRDefault="00AD7AB6" w:rsidP="00C70DEA">
      <w:pPr>
        <w:pStyle w:val="ListParagraph"/>
        <w:numPr>
          <w:ilvl w:val="0"/>
          <w:numId w:val="7"/>
        </w:numPr>
        <w:autoSpaceDE w:val="0"/>
        <w:autoSpaceDN w:val="0"/>
        <w:adjustRightInd w:val="0"/>
        <w:spacing w:after="0"/>
      </w:pPr>
      <w:r w:rsidRPr="00E81B61">
        <w:t>Attendance at conferences or other events unless this is to present outputs and outcomes of the project.</w:t>
      </w:r>
    </w:p>
    <w:p w14:paraId="25F3A346" w14:textId="77777777" w:rsidR="00AD7AB6" w:rsidRDefault="00AD7AB6" w:rsidP="00C70DEA">
      <w:pPr>
        <w:pStyle w:val="ListParagraph"/>
        <w:numPr>
          <w:ilvl w:val="0"/>
          <w:numId w:val="7"/>
        </w:numPr>
        <w:autoSpaceDE w:val="0"/>
        <w:autoSpaceDN w:val="0"/>
        <w:adjustRightInd w:val="0"/>
        <w:spacing w:after="0"/>
      </w:pPr>
      <w:r w:rsidRPr="00E81B61">
        <w:t>Patent costs</w:t>
      </w:r>
    </w:p>
    <w:p w14:paraId="0ECB747F" w14:textId="77777777" w:rsidR="00AD7AB6" w:rsidRDefault="00AD7AB6" w:rsidP="00C70DEA">
      <w:pPr>
        <w:pStyle w:val="ListParagraph"/>
        <w:numPr>
          <w:ilvl w:val="0"/>
          <w:numId w:val="7"/>
        </w:numPr>
        <w:autoSpaceDE w:val="0"/>
        <w:autoSpaceDN w:val="0"/>
        <w:adjustRightInd w:val="0"/>
        <w:spacing w:after="0"/>
      </w:pPr>
      <w:r w:rsidRPr="00E81B61">
        <w:t>Costs relating to the construction, procurement or rental of physical infrastructure (e.g. office buildings, laboratory facilities). It is expected that any rooms and facilities essential for the routine operation of collaboration are provided as an in-kind contribution by the participating institutions. These can be detailed as an in-kind contribution in the budget breakdown.</w:t>
      </w:r>
    </w:p>
    <w:p w14:paraId="2E40EB3A" w14:textId="77777777" w:rsidR="00AD7AB6" w:rsidRDefault="00AD7AB6" w:rsidP="00C70DEA">
      <w:pPr>
        <w:pStyle w:val="ListParagraph"/>
        <w:numPr>
          <w:ilvl w:val="0"/>
          <w:numId w:val="7"/>
        </w:numPr>
        <w:autoSpaceDE w:val="0"/>
        <w:autoSpaceDN w:val="0"/>
        <w:adjustRightInd w:val="0"/>
        <w:spacing w:after="0"/>
      </w:pPr>
      <w:r w:rsidRPr="00E81B61">
        <w:t>Purchase or rental of standard office equipment (except specialist equipment essential to the activity). This includes:</w:t>
      </w:r>
    </w:p>
    <w:p w14:paraId="0B8CE7AA" w14:textId="77777777" w:rsidR="00AD7AB6" w:rsidRDefault="00AD7AB6" w:rsidP="00C70DEA">
      <w:pPr>
        <w:pStyle w:val="ListParagraph"/>
        <w:numPr>
          <w:ilvl w:val="1"/>
          <w:numId w:val="7"/>
        </w:numPr>
        <w:autoSpaceDE w:val="0"/>
        <w:autoSpaceDN w:val="0"/>
        <w:adjustRightInd w:val="0"/>
        <w:spacing w:after="0"/>
      </w:pPr>
      <w:r w:rsidRPr="00E81B61">
        <w:t>IT hardware – laptops, personal computers, iPads, tablets, etc.</w:t>
      </w:r>
    </w:p>
    <w:p w14:paraId="37A02532" w14:textId="77777777" w:rsidR="00AD7AB6" w:rsidRDefault="00AD7AB6" w:rsidP="00C70DEA">
      <w:pPr>
        <w:pStyle w:val="ListParagraph"/>
        <w:numPr>
          <w:ilvl w:val="1"/>
          <w:numId w:val="7"/>
        </w:numPr>
        <w:autoSpaceDE w:val="0"/>
        <w:autoSpaceDN w:val="0"/>
        <w:adjustRightInd w:val="0"/>
        <w:spacing w:after="0"/>
      </w:pPr>
      <w:r w:rsidRPr="00E81B61">
        <w:t>Office software</w:t>
      </w:r>
    </w:p>
    <w:p w14:paraId="15BFD119" w14:textId="77777777" w:rsidR="00AD7AB6" w:rsidRPr="003F004F" w:rsidRDefault="00AD7AB6" w:rsidP="00C70DEA">
      <w:pPr>
        <w:pStyle w:val="ListParagraph"/>
        <w:numPr>
          <w:ilvl w:val="1"/>
          <w:numId w:val="7"/>
        </w:numPr>
        <w:autoSpaceDE w:val="0"/>
        <w:autoSpaceDN w:val="0"/>
        <w:adjustRightInd w:val="0"/>
        <w:spacing w:after="0"/>
      </w:pPr>
      <w:r w:rsidRPr="00E81B61">
        <w:t>Desks, chairs, filing cabinets, photocopiers, printers, fax machines.</w:t>
      </w:r>
    </w:p>
    <w:p w14:paraId="7AC56F11" w14:textId="77777777" w:rsidR="00AD7AB6" w:rsidRDefault="00AD7AB6" w:rsidP="00AD7AB6">
      <w:pPr>
        <w:autoSpaceDE w:val="0"/>
        <w:autoSpaceDN w:val="0"/>
        <w:adjustRightInd w:val="0"/>
        <w:spacing w:after="0"/>
        <w:ind w:left="1440"/>
      </w:pPr>
    </w:p>
    <w:p w14:paraId="0342C7DB" w14:textId="77777777" w:rsidR="00AD7AB6" w:rsidRDefault="00AD7AB6" w:rsidP="00C70DEA">
      <w:pPr>
        <w:pStyle w:val="ListParagraph"/>
        <w:numPr>
          <w:ilvl w:val="0"/>
          <w:numId w:val="8"/>
        </w:numPr>
        <w:autoSpaceDE w:val="0"/>
        <w:autoSpaceDN w:val="0"/>
        <w:adjustRightInd w:val="0"/>
        <w:spacing w:after="0"/>
      </w:pPr>
      <w:r w:rsidRPr="00E81B61">
        <w:t>Mobile phone rental or purchase</w:t>
      </w:r>
      <w:r>
        <w:t>, and Roaming charges</w:t>
      </w:r>
    </w:p>
    <w:p w14:paraId="33F9C698" w14:textId="77777777" w:rsidR="00AD7AB6" w:rsidRDefault="00AD7AB6" w:rsidP="00C70DEA">
      <w:pPr>
        <w:pStyle w:val="ListParagraph"/>
        <w:numPr>
          <w:ilvl w:val="0"/>
          <w:numId w:val="8"/>
        </w:numPr>
        <w:autoSpaceDE w:val="0"/>
        <w:autoSpaceDN w:val="0"/>
        <w:adjustRightInd w:val="0"/>
        <w:spacing w:after="0"/>
      </w:pPr>
      <w:r w:rsidRPr="00E81B61">
        <w:t>Entertainment costs such as:</w:t>
      </w:r>
    </w:p>
    <w:p w14:paraId="10448B3E" w14:textId="77777777" w:rsidR="00AD7AB6" w:rsidRDefault="00AD7AB6" w:rsidP="00C70DEA">
      <w:pPr>
        <w:pStyle w:val="ListParagraph"/>
        <w:numPr>
          <w:ilvl w:val="1"/>
          <w:numId w:val="8"/>
        </w:numPr>
        <w:autoSpaceDE w:val="0"/>
        <w:autoSpaceDN w:val="0"/>
        <w:adjustRightInd w:val="0"/>
        <w:spacing w:after="0"/>
      </w:pPr>
      <w:r w:rsidRPr="00E81B61">
        <w:t>Gifts</w:t>
      </w:r>
    </w:p>
    <w:p w14:paraId="309E81B9" w14:textId="77777777" w:rsidR="00AD7AB6" w:rsidRDefault="00AD7AB6" w:rsidP="00C70DEA">
      <w:pPr>
        <w:pStyle w:val="ListParagraph"/>
        <w:numPr>
          <w:ilvl w:val="1"/>
          <w:numId w:val="8"/>
        </w:numPr>
        <w:autoSpaceDE w:val="0"/>
        <w:autoSpaceDN w:val="0"/>
        <w:adjustRightInd w:val="0"/>
        <w:spacing w:after="0"/>
      </w:pPr>
      <w:r w:rsidRPr="00E81B61">
        <w:t>Alcohol</w:t>
      </w:r>
    </w:p>
    <w:p w14:paraId="4BE35286" w14:textId="77777777" w:rsidR="00AD7AB6" w:rsidRDefault="00AD7AB6" w:rsidP="00C70DEA">
      <w:pPr>
        <w:pStyle w:val="ListParagraph"/>
        <w:numPr>
          <w:ilvl w:val="1"/>
          <w:numId w:val="8"/>
        </w:numPr>
        <w:autoSpaceDE w:val="0"/>
        <w:autoSpaceDN w:val="0"/>
        <w:adjustRightInd w:val="0"/>
        <w:spacing w:after="0"/>
      </w:pPr>
      <w:r w:rsidRPr="00E81B61">
        <w:t xml:space="preserve">Restaurant bills or hospitality costs for personnel not directly participating in the project. </w:t>
      </w:r>
    </w:p>
    <w:p w14:paraId="6AE1C0FC" w14:textId="77777777" w:rsidR="00AD7AB6" w:rsidRPr="003F004F" w:rsidRDefault="00AD7AB6" w:rsidP="00C70DEA">
      <w:pPr>
        <w:pStyle w:val="ListParagraph"/>
        <w:numPr>
          <w:ilvl w:val="1"/>
          <w:numId w:val="8"/>
        </w:numPr>
        <w:autoSpaceDE w:val="0"/>
        <w:autoSpaceDN w:val="0"/>
        <w:adjustRightInd w:val="0"/>
        <w:spacing w:after="0"/>
      </w:pPr>
      <w:r w:rsidRPr="00E81B61">
        <w:t>Excessive restaurant costs.</w:t>
      </w:r>
    </w:p>
    <w:p w14:paraId="71B5695F" w14:textId="77777777" w:rsidR="00AD7AB6" w:rsidRDefault="00AD7AB6" w:rsidP="00AD7AB6">
      <w:pPr>
        <w:autoSpaceDE w:val="0"/>
        <w:autoSpaceDN w:val="0"/>
        <w:adjustRightInd w:val="0"/>
        <w:spacing w:after="0"/>
      </w:pPr>
    </w:p>
    <w:p w14:paraId="57985C05" w14:textId="77777777" w:rsidR="00AD7AB6" w:rsidRPr="007F6CF7" w:rsidRDefault="00AD7AB6" w:rsidP="00C70DEA">
      <w:pPr>
        <w:pStyle w:val="ListParagraph"/>
        <w:numPr>
          <w:ilvl w:val="0"/>
          <w:numId w:val="9"/>
        </w:numPr>
        <w:autoSpaceDE w:val="0"/>
        <w:autoSpaceDN w:val="0"/>
        <w:adjustRightInd w:val="0"/>
        <w:spacing w:after="0"/>
      </w:pPr>
      <w:r w:rsidRPr="00E81B61">
        <w:t xml:space="preserve">Other indirect costs not listed in </w:t>
      </w:r>
      <w:r w:rsidRPr="007F6CF7">
        <w:t xml:space="preserve">the </w:t>
      </w:r>
      <w:r w:rsidRPr="00146F06">
        <w:t>above table.</w:t>
      </w:r>
    </w:p>
    <w:p w14:paraId="3D63A174" w14:textId="77777777" w:rsidR="009D5FDB" w:rsidRDefault="009D5FDB" w:rsidP="006941B8">
      <w:pPr>
        <w:ind w:left="-5" w:right="70"/>
        <w:rPr>
          <w:b/>
          <w:highlight w:val="yellow"/>
        </w:rPr>
      </w:pPr>
    </w:p>
    <w:p w14:paraId="79FB577E" w14:textId="739BDC69" w:rsidR="00AD7AB6" w:rsidRPr="009D5FDB" w:rsidRDefault="009D5FDB" w:rsidP="006941B8">
      <w:pPr>
        <w:ind w:left="-5" w:right="70"/>
        <w:rPr>
          <w:bCs/>
        </w:rPr>
      </w:pPr>
      <w:r w:rsidRPr="009D5FDB">
        <w:rPr>
          <w:bCs/>
        </w:rPr>
        <w:t>Funds will be disbursed directly to the applicant according to the approved final budget. Applicants may be asked to adjust their budget if their request does not fit within funding guidelines or if this is considered not appropriate by the application reviewers. The applicant institution may transfer funding to its associated partners for activities which support the objectives of the collaboration and the overall Programme</w:t>
      </w:r>
    </w:p>
    <w:p w14:paraId="44A9B8DB" w14:textId="72898811" w:rsidR="008C39AD" w:rsidRDefault="008C39AD">
      <w:pPr>
        <w:spacing w:after="0" w:line="240" w:lineRule="auto"/>
        <w:rPr>
          <w:b/>
          <w:bCs/>
          <w:color w:val="230859"/>
          <w:sz w:val="28"/>
          <w:szCs w:val="28"/>
        </w:rPr>
      </w:pPr>
    </w:p>
    <w:p w14:paraId="7A5B4BD8" w14:textId="71F7A60A" w:rsidR="008A14C9" w:rsidRPr="008A14C9" w:rsidRDefault="008A14C9" w:rsidP="006941B8">
      <w:pPr>
        <w:spacing w:after="240"/>
        <w:rPr>
          <w:b/>
          <w:bCs/>
          <w:color w:val="230859"/>
          <w:sz w:val="28"/>
          <w:szCs w:val="28"/>
        </w:rPr>
      </w:pPr>
      <w:r w:rsidRPr="008A14C9">
        <w:rPr>
          <w:b/>
          <w:bCs/>
          <w:color w:val="230859"/>
          <w:sz w:val="28"/>
          <w:szCs w:val="28"/>
        </w:rPr>
        <w:t>Scope of the programme</w:t>
      </w:r>
    </w:p>
    <w:p w14:paraId="30FCCF78" w14:textId="7A00E1B1" w:rsidR="00FF6415" w:rsidRDefault="009B59DC" w:rsidP="006941B8">
      <w:pPr>
        <w:spacing w:after="103"/>
      </w:pPr>
      <w:r>
        <w:t>UNICYCLE</w:t>
      </w:r>
      <w:r w:rsidR="005F6F9B">
        <w:t xml:space="preserve"> </w:t>
      </w:r>
      <w:r w:rsidR="00FF6415">
        <w:t>grants</w:t>
      </w:r>
      <w:r w:rsidR="00BA6B0B">
        <w:t xml:space="preserve"> programme</w:t>
      </w:r>
      <w:r w:rsidR="00FF6415">
        <w:t xml:space="preserve"> to </w:t>
      </w:r>
      <w:r w:rsidR="00FA71D5">
        <w:t>Sri Lankan</w:t>
      </w:r>
      <w:r w:rsidR="00FF6415">
        <w:t xml:space="preserve"> Higher Education Institutes (HEIs) will have the following three overarching </w:t>
      </w:r>
      <w:r w:rsidR="00A11B7A">
        <w:t>deliverables</w:t>
      </w:r>
      <w:r w:rsidR="00FF6415">
        <w:t>:</w:t>
      </w:r>
    </w:p>
    <w:p w14:paraId="244A9F4C" w14:textId="6E3F212E" w:rsidR="00B63EA9" w:rsidRPr="000E5B35" w:rsidRDefault="00A11B7A" w:rsidP="00C70DEA">
      <w:pPr>
        <w:pStyle w:val="ListParagraph"/>
        <w:numPr>
          <w:ilvl w:val="0"/>
          <w:numId w:val="5"/>
        </w:numPr>
        <w:spacing w:after="103"/>
        <w:rPr>
          <w:b/>
          <w:bCs/>
        </w:rPr>
      </w:pPr>
      <w:r>
        <w:rPr>
          <w:b/>
          <w:bCs/>
        </w:rPr>
        <w:t>Define</w:t>
      </w:r>
      <w:r w:rsidR="008902EC">
        <w:rPr>
          <w:b/>
          <w:bCs/>
        </w:rPr>
        <w:t>.</w:t>
      </w:r>
      <w:r w:rsidR="00643495" w:rsidRPr="004A4E34">
        <w:rPr>
          <w:b/>
          <w:bCs/>
        </w:rPr>
        <w:t xml:space="preserve"> </w:t>
      </w:r>
      <w:r w:rsidR="004A4E34">
        <w:t xml:space="preserve"> </w:t>
      </w:r>
      <w:r w:rsidR="00CE0B55" w:rsidRPr="000E5B35">
        <w:t>Dec</w:t>
      </w:r>
      <w:r w:rsidR="00E04BAB" w:rsidRPr="000E5B35">
        <w:t>ember</w:t>
      </w:r>
      <w:r w:rsidR="00CE0B55" w:rsidRPr="000E5B35">
        <w:t xml:space="preserve"> 2021 – January 2022</w:t>
      </w:r>
    </w:p>
    <w:p w14:paraId="0FDB2956" w14:textId="73F1DCCE" w:rsidR="00A11B7A" w:rsidRPr="00A11B7A" w:rsidRDefault="00A11B7A" w:rsidP="00C70DEA">
      <w:pPr>
        <w:pStyle w:val="ListParagraph"/>
        <w:widowControl w:val="0"/>
        <w:numPr>
          <w:ilvl w:val="0"/>
          <w:numId w:val="22"/>
        </w:numPr>
        <w:tabs>
          <w:tab w:val="left" w:pos="284"/>
        </w:tabs>
        <w:spacing w:after="0" w:line="240" w:lineRule="auto"/>
        <w:ind w:right="206"/>
        <w:contextualSpacing w:val="0"/>
        <w:rPr>
          <w:rFonts w:asciiTheme="minorHAnsi" w:eastAsia="British Council Sans" w:hAnsiTheme="minorHAnsi" w:cstheme="minorHAnsi"/>
        </w:rPr>
      </w:pPr>
      <w:r w:rsidRPr="00A11B7A">
        <w:rPr>
          <w:rFonts w:asciiTheme="minorHAnsi" w:eastAsia="British Council Sans" w:hAnsiTheme="minorHAnsi" w:cstheme="minorHAnsi"/>
        </w:rPr>
        <w:t>Decide h</w:t>
      </w:r>
      <w:r w:rsidRPr="00A11B7A">
        <w:rPr>
          <w:rFonts w:asciiTheme="minorHAnsi" w:eastAsia="British Council Sans" w:hAnsiTheme="minorHAnsi" w:cstheme="minorHAnsi"/>
          <w:spacing w:val="1"/>
        </w:rPr>
        <w:t>o</w:t>
      </w:r>
      <w:r w:rsidRPr="00A11B7A">
        <w:rPr>
          <w:rFonts w:asciiTheme="minorHAnsi" w:eastAsia="British Council Sans" w:hAnsiTheme="minorHAnsi" w:cstheme="minorHAnsi"/>
        </w:rPr>
        <w:t xml:space="preserve">w the </w:t>
      </w:r>
      <w:r w:rsidR="00C72803">
        <w:rPr>
          <w:rFonts w:asciiTheme="minorHAnsi" w:eastAsia="British Council Sans" w:hAnsiTheme="minorHAnsi" w:cstheme="minorHAnsi"/>
        </w:rPr>
        <w:t>institution</w:t>
      </w:r>
      <w:r w:rsidRPr="00A11B7A">
        <w:rPr>
          <w:rFonts w:asciiTheme="minorHAnsi" w:eastAsia="British Council Sans" w:hAnsiTheme="minorHAnsi" w:cstheme="minorHAnsi"/>
        </w:rPr>
        <w:t xml:space="preserve"> </w:t>
      </w:r>
      <w:r w:rsidR="00C72803">
        <w:rPr>
          <w:rFonts w:asciiTheme="minorHAnsi" w:eastAsia="British Council Sans" w:hAnsiTheme="minorHAnsi" w:cstheme="minorHAnsi"/>
        </w:rPr>
        <w:t>will</w:t>
      </w:r>
      <w:r w:rsidRPr="00A11B7A">
        <w:rPr>
          <w:rFonts w:asciiTheme="minorHAnsi" w:eastAsia="British Council Sans" w:hAnsiTheme="minorHAnsi" w:cstheme="minorHAnsi"/>
        </w:rPr>
        <w:t xml:space="preserve"> </w:t>
      </w:r>
      <w:r w:rsidRPr="00A11B7A">
        <w:rPr>
          <w:rFonts w:asciiTheme="minorHAnsi" w:eastAsia="British Council Sans" w:hAnsiTheme="minorHAnsi" w:cstheme="minorHAnsi"/>
          <w:spacing w:val="1"/>
        </w:rPr>
        <w:t>d</w:t>
      </w:r>
      <w:r w:rsidRPr="00A11B7A">
        <w:rPr>
          <w:rFonts w:asciiTheme="minorHAnsi" w:eastAsia="British Council Sans" w:hAnsiTheme="minorHAnsi" w:cstheme="minorHAnsi"/>
        </w:rPr>
        <w:t>eliver the pro</w:t>
      </w:r>
      <w:r>
        <w:rPr>
          <w:rFonts w:asciiTheme="minorHAnsi" w:eastAsia="British Council Sans" w:hAnsiTheme="minorHAnsi" w:cstheme="minorHAnsi"/>
        </w:rPr>
        <w:t>ject</w:t>
      </w:r>
      <w:r w:rsidRPr="00A11B7A">
        <w:rPr>
          <w:rFonts w:asciiTheme="minorHAnsi" w:eastAsia="British Council Sans" w:hAnsiTheme="minorHAnsi" w:cstheme="minorHAnsi"/>
        </w:rPr>
        <w:t xml:space="preserve">, working with stakeholders, </w:t>
      </w:r>
      <w:r w:rsidR="00A63DCA" w:rsidRPr="00A11B7A">
        <w:rPr>
          <w:rFonts w:asciiTheme="minorHAnsi" w:eastAsia="British Council Sans" w:hAnsiTheme="minorHAnsi" w:cstheme="minorHAnsi"/>
        </w:rPr>
        <w:t>partners,</w:t>
      </w:r>
      <w:r w:rsidRPr="00A11B7A">
        <w:rPr>
          <w:rFonts w:asciiTheme="minorHAnsi" w:eastAsia="British Council Sans" w:hAnsiTheme="minorHAnsi" w:cstheme="minorHAnsi"/>
        </w:rPr>
        <w:t xml:space="preserve"> and networks in the community in whi</w:t>
      </w:r>
      <w:r w:rsidRPr="00A11B7A">
        <w:rPr>
          <w:rFonts w:asciiTheme="minorHAnsi" w:eastAsia="British Council Sans" w:hAnsiTheme="minorHAnsi" w:cstheme="minorHAnsi"/>
          <w:spacing w:val="1"/>
        </w:rPr>
        <w:t>c</w:t>
      </w:r>
      <w:r w:rsidRPr="00A11B7A">
        <w:rPr>
          <w:rFonts w:asciiTheme="minorHAnsi" w:eastAsia="British Council Sans" w:hAnsiTheme="minorHAnsi" w:cstheme="minorHAnsi"/>
        </w:rPr>
        <w:t xml:space="preserve">h they </w:t>
      </w:r>
      <w:r>
        <w:rPr>
          <w:rFonts w:asciiTheme="minorHAnsi" w:eastAsia="British Council Sans" w:hAnsiTheme="minorHAnsi" w:cstheme="minorHAnsi"/>
        </w:rPr>
        <w:t>are based</w:t>
      </w:r>
      <w:r w:rsidRPr="00A11B7A">
        <w:rPr>
          <w:rFonts w:asciiTheme="minorHAnsi" w:eastAsia="British Council Sans" w:hAnsiTheme="minorHAnsi" w:cstheme="minorHAnsi"/>
        </w:rPr>
        <w:t>, to design and deliver the</w:t>
      </w:r>
      <w:r w:rsidR="00C72803">
        <w:rPr>
          <w:rFonts w:asciiTheme="minorHAnsi" w:eastAsia="British Council Sans" w:hAnsiTheme="minorHAnsi" w:cstheme="minorHAnsi"/>
        </w:rPr>
        <w:t xml:space="preserve"> UNICYCLE programme</w:t>
      </w:r>
      <w:r w:rsidRPr="00A11B7A">
        <w:rPr>
          <w:rFonts w:asciiTheme="minorHAnsi" w:eastAsia="British Council Sans" w:hAnsiTheme="minorHAnsi" w:cstheme="minorHAnsi"/>
        </w:rPr>
        <w:t>.</w:t>
      </w:r>
    </w:p>
    <w:p w14:paraId="65CD8408" w14:textId="77777777" w:rsidR="00A11B7A" w:rsidRPr="00A11B7A" w:rsidRDefault="00A11B7A" w:rsidP="00C70DEA">
      <w:pPr>
        <w:pStyle w:val="ListParagraph"/>
        <w:widowControl w:val="0"/>
        <w:numPr>
          <w:ilvl w:val="0"/>
          <w:numId w:val="22"/>
        </w:numPr>
        <w:tabs>
          <w:tab w:val="left" w:pos="284"/>
        </w:tabs>
        <w:spacing w:after="0" w:line="240" w:lineRule="auto"/>
        <w:ind w:right="-20"/>
        <w:contextualSpacing w:val="0"/>
        <w:rPr>
          <w:rFonts w:asciiTheme="minorHAnsi" w:eastAsia="British Council Sans" w:hAnsiTheme="minorHAnsi" w:cstheme="minorHAnsi"/>
        </w:rPr>
      </w:pPr>
      <w:r w:rsidRPr="00A11B7A">
        <w:rPr>
          <w:rFonts w:asciiTheme="minorHAnsi" w:eastAsia="British Council Sans" w:hAnsiTheme="minorHAnsi" w:cstheme="minorHAnsi"/>
        </w:rPr>
        <w:t>Identify a Project Co-ordinator to m</w:t>
      </w:r>
      <w:r w:rsidRPr="00A11B7A">
        <w:rPr>
          <w:rFonts w:asciiTheme="minorHAnsi" w:eastAsia="British Council Sans" w:hAnsiTheme="minorHAnsi" w:cstheme="minorHAnsi"/>
          <w:spacing w:val="1"/>
        </w:rPr>
        <w:t>a</w:t>
      </w:r>
      <w:r w:rsidRPr="00A11B7A">
        <w:rPr>
          <w:rFonts w:asciiTheme="minorHAnsi" w:eastAsia="British Council Sans" w:hAnsiTheme="minorHAnsi" w:cstheme="minorHAnsi"/>
        </w:rPr>
        <w:t xml:space="preserve">nage the </w:t>
      </w:r>
      <w:r w:rsidRPr="00A11B7A">
        <w:rPr>
          <w:rFonts w:asciiTheme="minorHAnsi" w:eastAsia="British Council Sans" w:hAnsiTheme="minorHAnsi" w:cstheme="minorHAnsi"/>
          <w:spacing w:val="1"/>
        </w:rPr>
        <w:t>d</w:t>
      </w:r>
      <w:r w:rsidRPr="00A11B7A">
        <w:rPr>
          <w:rFonts w:asciiTheme="minorHAnsi" w:eastAsia="British Council Sans" w:hAnsiTheme="minorHAnsi" w:cstheme="minorHAnsi"/>
        </w:rPr>
        <w:t xml:space="preserve">elivery of </w:t>
      </w:r>
      <w:r w:rsidRPr="00A11B7A">
        <w:rPr>
          <w:rFonts w:asciiTheme="minorHAnsi" w:eastAsia="British Council Sans" w:hAnsiTheme="minorHAnsi" w:cstheme="minorHAnsi"/>
          <w:spacing w:val="1"/>
        </w:rPr>
        <w:t>t</w:t>
      </w:r>
      <w:r w:rsidRPr="00A11B7A">
        <w:rPr>
          <w:rFonts w:asciiTheme="minorHAnsi" w:eastAsia="British Council Sans" w:hAnsiTheme="minorHAnsi" w:cstheme="minorHAnsi"/>
        </w:rPr>
        <w:t xml:space="preserve">he programme. </w:t>
      </w:r>
    </w:p>
    <w:p w14:paraId="346BBD51" w14:textId="781D18B5" w:rsidR="00B63EA9" w:rsidRPr="00045C5E" w:rsidRDefault="00A11B7A" w:rsidP="000C2567">
      <w:pPr>
        <w:pStyle w:val="ListParagraph"/>
        <w:numPr>
          <w:ilvl w:val="0"/>
          <w:numId w:val="22"/>
        </w:numPr>
        <w:spacing w:after="103"/>
        <w:ind w:right="70"/>
      </w:pPr>
      <w:r w:rsidRPr="000C2567">
        <w:rPr>
          <w:rFonts w:asciiTheme="minorHAnsi" w:eastAsia="British Council Sans" w:hAnsiTheme="minorHAnsi" w:cstheme="minorHAnsi"/>
          <w:position w:val="-1"/>
        </w:rPr>
        <w:t>Identify</w:t>
      </w:r>
      <w:r w:rsidR="00054636">
        <w:rPr>
          <w:rFonts w:asciiTheme="minorHAnsi" w:eastAsia="British Council Sans" w:hAnsiTheme="minorHAnsi" w:cstheme="minorHAnsi"/>
          <w:position w:val="-1"/>
        </w:rPr>
        <w:t xml:space="preserve"> 5</w:t>
      </w:r>
      <w:r w:rsidRPr="000C2567">
        <w:rPr>
          <w:rFonts w:asciiTheme="minorHAnsi" w:eastAsia="British Council Sans" w:hAnsiTheme="minorHAnsi" w:cstheme="minorHAnsi"/>
          <w:position w:val="-1"/>
        </w:rPr>
        <w:t xml:space="preserve"> </w:t>
      </w:r>
      <w:r w:rsidR="00054636">
        <w:rPr>
          <w:rFonts w:asciiTheme="minorHAnsi" w:eastAsia="British Council Sans" w:hAnsiTheme="minorHAnsi" w:cstheme="minorHAnsi"/>
          <w:position w:val="-1"/>
        </w:rPr>
        <w:t xml:space="preserve">academic staff members </w:t>
      </w:r>
      <w:r w:rsidR="00054636" w:rsidRPr="000C2567">
        <w:rPr>
          <w:rFonts w:asciiTheme="minorHAnsi" w:eastAsia="British Council Sans" w:hAnsiTheme="minorHAnsi" w:cstheme="minorHAnsi"/>
          <w:position w:val="-1"/>
        </w:rPr>
        <w:t>will attend the International Facilitator Development Workshop</w:t>
      </w:r>
      <w:r w:rsidR="00054636" w:rsidRPr="00D967E9">
        <w:rPr>
          <w:rFonts w:asciiTheme="minorHAnsi" w:eastAsia="British Council Sans" w:hAnsiTheme="minorHAnsi" w:cstheme="minorHAnsi"/>
          <w:position w:val="-1"/>
        </w:rPr>
        <w:t xml:space="preserve"> hosted by British Council</w:t>
      </w:r>
      <w:r w:rsidR="00054636" w:rsidRPr="000C2567">
        <w:rPr>
          <w:rFonts w:asciiTheme="minorHAnsi" w:eastAsia="British Council Sans" w:hAnsiTheme="minorHAnsi" w:cstheme="minorHAnsi"/>
          <w:position w:val="-1"/>
        </w:rPr>
        <w:t xml:space="preserve"> </w:t>
      </w:r>
      <w:r w:rsidR="00054636">
        <w:rPr>
          <w:rFonts w:asciiTheme="minorHAnsi" w:eastAsia="British Council Sans" w:hAnsiTheme="minorHAnsi" w:cstheme="minorHAnsi"/>
          <w:position w:val="-1"/>
        </w:rPr>
        <w:t xml:space="preserve">in January. </w:t>
      </w:r>
    </w:p>
    <w:p w14:paraId="7CD36A8D" w14:textId="3ED1DCEB" w:rsidR="00045C5E" w:rsidRPr="00045C5E" w:rsidRDefault="00045C5E" w:rsidP="00C70DEA">
      <w:pPr>
        <w:pStyle w:val="ListParagraph"/>
        <w:widowControl w:val="0"/>
        <w:numPr>
          <w:ilvl w:val="0"/>
          <w:numId w:val="22"/>
        </w:numPr>
        <w:tabs>
          <w:tab w:val="left" w:pos="284"/>
        </w:tabs>
        <w:spacing w:after="0" w:line="240" w:lineRule="auto"/>
        <w:ind w:right="570"/>
        <w:contextualSpacing w:val="0"/>
        <w:rPr>
          <w:rFonts w:asciiTheme="minorHAnsi" w:eastAsia="British Council Sans" w:hAnsiTheme="minorHAnsi" w:cstheme="minorHAnsi"/>
        </w:rPr>
      </w:pPr>
      <w:r w:rsidRPr="00045C5E">
        <w:rPr>
          <w:rFonts w:asciiTheme="minorHAnsi" w:eastAsia="British Council Sans" w:hAnsiTheme="minorHAnsi" w:cstheme="minorHAnsi"/>
        </w:rPr>
        <w:t>Send a copy of the Delivery Plan to the British Council.</w:t>
      </w:r>
    </w:p>
    <w:p w14:paraId="46105D2D" w14:textId="049494CB" w:rsidR="00045C5E" w:rsidRPr="00045C5E" w:rsidRDefault="00045C5E" w:rsidP="00C70DEA">
      <w:pPr>
        <w:pStyle w:val="ListParagraph"/>
        <w:numPr>
          <w:ilvl w:val="0"/>
          <w:numId w:val="22"/>
        </w:numPr>
        <w:spacing w:after="103"/>
        <w:ind w:right="70"/>
        <w:rPr>
          <w:rFonts w:asciiTheme="minorHAnsi" w:hAnsiTheme="minorHAnsi" w:cstheme="minorHAnsi"/>
        </w:rPr>
      </w:pPr>
      <w:r w:rsidRPr="00045C5E">
        <w:rPr>
          <w:rFonts w:asciiTheme="minorHAnsi" w:eastAsia="British Council Sans" w:hAnsiTheme="minorHAnsi" w:cstheme="minorHAnsi"/>
          <w:position w:val="-1"/>
        </w:rPr>
        <w:t xml:space="preserve">Recruit </w:t>
      </w:r>
      <w:r w:rsidR="00227B69">
        <w:rPr>
          <w:rFonts w:asciiTheme="minorHAnsi" w:eastAsia="British Council Sans" w:hAnsiTheme="minorHAnsi" w:cstheme="minorHAnsi"/>
          <w:position w:val="-1"/>
        </w:rPr>
        <w:t xml:space="preserve">a minimum of </w:t>
      </w:r>
      <w:r w:rsidR="00054636">
        <w:rPr>
          <w:rFonts w:asciiTheme="minorHAnsi" w:eastAsia="British Council Sans" w:hAnsiTheme="minorHAnsi" w:cstheme="minorHAnsi"/>
          <w:position w:val="-1"/>
        </w:rPr>
        <w:t>5</w:t>
      </w:r>
      <w:r w:rsidRPr="00045C5E">
        <w:rPr>
          <w:rFonts w:asciiTheme="minorHAnsi" w:eastAsia="British Council Sans" w:hAnsiTheme="minorHAnsi" w:cstheme="minorHAnsi"/>
          <w:position w:val="-1"/>
        </w:rPr>
        <w:t xml:space="preserve">0 participants </w:t>
      </w:r>
      <w:r w:rsidR="00C72803">
        <w:rPr>
          <w:rFonts w:asciiTheme="minorHAnsi" w:eastAsia="British Council Sans" w:hAnsiTheme="minorHAnsi" w:cstheme="minorHAnsi"/>
          <w:position w:val="-1"/>
        </w:rPr>
        <w:t xml:space="preserve">who are interested </w:t>
      </w:r>
      <w:r w:rsidRPr="00045C5E">
        <w:rPr>
          <w:rFonts w:asciiTheme="minorHAnsi" w:eastAsia="British Council Sans" w:hAnsiTheme="minorHAnsi" w:cstheme="minorHAnsi"/>
          <w:position w:val="-1"/>
        </w:rPr>
        <w:t xml:space="preserve">to complete the </w:t>
      </w:r>
      <w:r w:rsidR="00C72803">
        <w:rPr>
          <w:rFonts w:asciiTheme="minorHAnsi" w:eastAsia="British Council Sans" w:hAnsiTheme="minorHAnsi" w:cstheme="minorHAnsi"/>
          <w:position w:val="-1"/>
        </w:rPr>
        <w:t>l</w:t>
      </w:r>
      <w:r w:rsidRPr="00045C5E">
        <w:rPr>
          <w:rFonts w:asciiTheme="minorHAnsi" w:eastAsia="British Council Sans" w:hAnsiTheme="minorHAnsi" w:cstheme="minorHAnsi"/>
          <w:position w:val="-1"/>
        </w:rPr>
        <w:t xml:space="preserve">earning </w:t>
      </w:r>
      <w:r w:rsidR="00C72803">
        <w:rPr>
          <w:rFonts w:asciiTheme="minorHAnsi" w:eastAsia="British Council Sans" w:hAnsiTheme="minorHAnsi" w:cstheme="minorHAnsi"/>
          <w:position w:val="-1"/>
        </w:rPr>
        <w:t>j</w:t>
      </w:r>
      <w:r w:rsidRPr="00045C5E">
        <w:rPr>
          <w:rFonts w:asciiTheme="minorHAnsi" w:eastAsia="British Council Sans" w:hAnsiTheme="minorHAnsi" w:cstheme="minorHAnsi"/>
          <w:position w:val="-1"/>
        </w:rPr>
        <w:t>ourney.</w:t>
      </w:r>
    </w:p>
    <w:p w14:paraId="2426E569" w14:textId="77777777" w:rsidR="00045C5E" w:rsidRPr="009E3687" w:rsidRDefault="00045C5E" w:rsidP="00045C5E">
      <w:pPr>
        <w:pStyle w:val="ListParagraph"/>
        <w:spacing w:after="103"/>
        <w:ind w:right="70"/>
        <w:rPr>
          <w:sz w:val="20"/>
          <w:szCs w:val="20"/>
        </w:rPr>
      </w:pPr>
    </w:p>
    <w:p w14:paraId="5C91B469" w14:textId="18622FE8" w:rsidR="00FF6415" w:rsidRPr="00C72803" w:rsidRDefault="00045C5E" w:rsidP="00C70DEA">
      <w:pPr>
        <w:pStyle w:val="ListParagraph"/>
        <w:numPr>
          <w:ilvl w:val="0"/>
          <w:numId w:val="5"/>
        </w:numPr>
        <w:spacing w:after="103"/>
        <w:rPr>
          <w:b/>
          <w:bCs/>
        </w:rPr>
      </w:pPr>
      <w:r>
        <w:rPr>
          <w:b/>
          <w:bCs/>
        </w:rPr>
        <w:t>Deliver</w:t>
      </w:r>
      <w:r w:rsidR="00643495" w:rsidRPr="00672F1E">
        <w:rPr>
          <w:b/>
          <w:bCs/>
        </w:rPr>
        <w:t>.</w:t>
      </w:r>
      <w:r w:rsidR="00B63EA9" w:rsidRPr="00672F1E">
        <w:rPr>
          <w:b/>
          <w:bCs/>
        </w:rPr>
        <w:t xml:space="preserve"> </w:t>
      </w:r>
      <w:r>
        <w:rPr>
          <w:b/>
          <w:bCs/>
        </w:rPr>
        <w:t>(</w:t>
      </w:r>
      <w:r>
        <w:t>Locally Engaged)</w:t>
      </w:r>
      <w:r w:rsidR="00CE0B55">
        <w:t xml:space="preserve"> January – March 2022</w:t>
      </w:r>
    </w:p>
    <w:p w14:paraId="5B84AAD5" w14:textId="77777777" w:rsidR="00E27CA7" w:rsidRPr="00045C5E" w:rsidRDefault="00C72803" w:rsidP="00E27CA7">
      <w:pPr>
        <w:pStyle w:val="ListParagraph"/>
        <w:numPr>
          <w:ilvl w:val="0"/>
          <w:numId w:val="22"/>
        </w:numPr>
        <w:spacing w:after="103"/>
        <w:ind w:right="70"/>
      </w:pPr>
      <w:r w:rsidRPr="00C72803">
        <w:t>Participate in an International Facilitator Development Workshop</w:t>
      </w:r>
      <w:r>
        <w:rPr>
          <w:b/>
          <w:bCs/>
        </w:rPr>
        <w:t xml:space="preserve"> </w:t>
      </w:r>
      <w:r w:rsidRPr="00C72803">
        <w:t>(Train the trainer)</w:t>
      </w:r>
      <w:r>
        <w:rPr>
          <w:b/>
          <w:bCs/>
        </w:rPr>
        <w:t xml:space="preserve"> </w:t>
      </w:r>
      <w:r w:rsidR="00E27CA7" w:rsidRPr="000C2567">
        <w:rPr>
          <w:rFonts w:asciiTheme="minorHAnsi" w:eastAsia="British Council Sans" w:hAnsiTheme="minorHAnsi" w:cstheme="minorHAnsi"/>
          <w:position w:val="-1"/>
        </w:rPr>
        <w:t xml:space="preserve">(Where appropriate, the Project Co-ordinator may also be one of the </w:t>
      </w:r>
      <w:r w:rsidR="00E27CA7">
        <w:rPr>
          <w:rFonts w:asciiTheme="minorHAnsi" w:eastAsia="British Council Sans" w:hAnsiTheme="minorHAnsi" w:cstheme="minorHAnsi"/>
          <w:position w:val="-1"/>
        </w:rPr>
        <w:t>five</w:t>
      </w:r>
      <w:r w:rsidR="00E27CA7" w:rsidRPr="000C2567">
        <w:rPr>
          <w:rFonts w:asciiTheme="minorHAnsi" w:eastAsia="British Council Sans" w:hAnsiTheme="minorHAnsi" w:cstheme="minorHAnsi"/>
          <w:position w:val="-1"/>
        </w:rPr>
        <w:t xml:space="preserve"> facilitators.) </w:t>
      </w:r>
    </w:p>
    <w:p w14:paraId="4EE3BC70" w14:textId="5052E906" w:rsidR="0070358E" w:rsidRPr="00045C5E" w:rsidRDefault="00045C5E" w:rsidP="00C70DEA">
      <w:pPr>
        <w:pStyle w:val="ListParagraph"/>
        <w:numPr>
          <w:ilvl w:val="0"/>
          <w:numId w:val="22"/>
        </w:numPr>
        <w:spacing w:after="229"/>
        <w:ind w:right="70"/>
        <w:rPr>
          <w:rFonts w:asciiTheme="minorHAnsi" w:hAnsiTheme="minorHAnsi" w:cstheme="minorHAnsi"/>
        </w:rPr>
      </w:pPr>
      <w:r w:rsidRPr="00045C5E">
        <w:rPr>
          <w:rFonts w:asciiTheme="minorHAnsi" w:eastAsia="British Council Sans" w:hAnsiTheme="minorHAnsi" w:cstheme="minorHAnsi"/>
          <w:position w:val="-1"/>
        </w:rPr>
        <w:t>Ensure</w:t>
      </w:r>
      <w:r w:rsidR="00C72803">
        <w:rPr>
          <w:rFonts w:asciiTheme="minorHAnsi" w:eastAsia="British Council Sans" w:hAnsiTheme="minorHAnsi" w:cstheme="minorHAnsi"/>
          <w:position w:val="-1"/>
        </w:rPr>
        <w:t xml:space="preserve"> f</w:t>
      </w:r>
      <w:r w:rsidRPr="00045C5E">
        <w:rPr>
          <w:rFonts w:asciiTheme="minorHAnsi" w:eastAsia="British Council Sans" w:hAnsiTheme="minorHAnsi" w:cstheme="minorHAnsi"/>
          <w:position w:val="-1"/>
        </w:rPr>
        <w:t xml:space="preserve">acilitators adapt the </w:t>
      </w:r>
      <w:r w:rsidR="00C72803">
        <w:rPr>
          <w:rFonts w:asciiTheme="minorHAnsi" w:eastAsia="British Council Sans" w:hAnsiTheme="minorHAnsi" w:cstheme="minorHAnsi"/>
          <w:position w:val="-1"/>
        </w:rPr>
        <w:t>programme</w:t>
      </w:r>
      <w:r w:rsidRPr="00045C5E">
        <w:rPr>
          <w:rFonts w:asciiTheme="minorHAnsi" w:eastAsia="British Council Sans" w:hAnsiTheme="minorHAnsi" w:cstheme="minorHAnsi"/>
          <w:position w:val="-1"/>
        </w:rPr>
        <w:t xml:space="preserve"> toolkit</w:t>
      </w:r>
      <w:r w:rsidRPr="00045C5E">
        <w:rPr>
          <w:rFonts w:asciiTheme="minorHAnsi" w:eastAsia="British Council Sans" w:hAnsiTheme="minorHAnsi" w:cstheme="minorHAnsi"/>
          <w:spacing w:val="1"/>
          <w:position w:val="-1"/>
        </w:rPr>
        <w:t xml:space="preserve"> </w:t>
      </w:r>
      <w:r w:rsidR="00C72803">
        <w:rPr>
          <w:rFonts w:asciiTheme="minorHAnsi" w:eastAsia="British Council Sans" w:hAnsiTheme="minorHAnsi" w:cstheme="minorHAnsi"/>
          <w:spacing w:val="1"/>
          <w:position w:val="-1"/>
        </w:rPr>
        <w:t xml:space="preserve">and supporting materials </w:t>
      </w:r>
      <w:r w:rsidRPr="00045C5E">
        <w:rPr>
          <w:rFonts w:asciiTheme="minorHAnsi" w:eastAsia="British Council Sans" w:hAnsiTheme="minorHAnsi" w:cstheme="minorHAnsi"/>
          <w:position w:val="-1"/>
        </w:rPr>
        <w:t>to</w:t>
      </w:r>
      <w:r w:rsidRPr="00045C5E">
        <w:rPr>
          <w:rFonts w:asciiTheme="minorHAnsi" w:eastAsia="British Council Sans" w:hAnsiTheme="minorHAnsi" w:cstheme="minorHAnsi"/>
          <w:spacing w:val="1"/>
          <w:position w:val="-1"/>
        </w:rPr>
        <w:t xml:space="preserve"> </w:t>
      </w:r>
      <w:r w:rsidR="00C72803">
        <w:rPr>
          <w:rFonts w:asciiTheme="minorHAnsi" w:eastAsia="British Council Sans" w:hAnsiTheme="minorHAnsi" w:cstheme="minorHAnsi"/>
          <w:position w:val="-1"/>
        </w:rPr>
        <w:t>contextualise for their cohort of students.</w:t>
      </w:r>
    </w:p>
    <w:p w14:paraId="165814F1" w14:textId="3A5F2745" w:rsidR="00045C5E" w:rsidRPr="00045C5E" w:rsidRDefault="00045C5E" w:rsidP="00C70DEA">
      <w:pPr>
        <w:pStyle w:val="ListParagraph"/>
        <w:numPr>
          <w:ilvl w:val="0"/>
          <w:numId w:val="22"/>
        </w:numPr>
        <w:spacing w:after="229"/>
        <w:ind w:right="70"/>
        <w:rPr>
          <w:rFonts w:asciiTheme="minorHAnsi" w:hAnsiTheme="minorHAnsi" w:cstheme="minorHAnsi"/>
        </w:rPr>
      </w:pPr>
      <w:r w:rsidRPr="00045C5E">
        <w:rPr>
          <w:rFonts w:asciiTheme="minorHAnsi" w:eastAsia="British Council Sans" w:hAnsiTheme="minorHAnsi" w:cstheme="minorHAnsi"/>
          <w:position w:val="-1"/>
        </w:rPr>
        <w:t xml:space="preserve">Run </w:t>
      </w:r>
      <w:r w:rsidR="00C72803">
        <w:rPr>
          <w:rFonts w:asciiTheme="minorHAnsi" w:eastAsia="British Council Sans" w:hAnsiTheme="minorHAnsi" w:cstheme="minorHAnsi"/>
          <w:position w:val="-1"/>
        </w:rPr>
        <w:t>local w</w:t>
      </w:r>
      <w:r w:rsidRPr="00045C5E">
        <w:rPr>
          <w:rFonts w:asciiTheme="minorHAnsi" w:eastAsia="British Council Sans" w:hAnsiTheme="minorHAnsi" w:cstheme="minorHAnsi"/>
          <w:position w:val="-1"/>
        </w:rPr>
        <w:t xml:space="preserve">orkshops delivered by the </w:t>
      </w:r>
      <w:r w:rsidR="00E27CA7">
        <w:rPr>
          <w:rFonts w:asciiTheme="minorHAnsi" w:eastAsia="British Council Sans" w:hAnsiTheme="minorHAnsi" w:cstheme="minorHAnsi"/>
          <w:position w:val="-1"/>
        </w:rPr>
        <w:t>five</w:t>
      </w:r>
      <w:r w:rsidRPr="00045C5E">
        <w:rPr>
          <w:rFonts w:asciiTheme="minorHAnsi" w:eastAsia="British Council Sans" w:hAnsiTheme="minorHAnsi" w:cstheme="minorHAnsi"/>
          <w:position w:val="-1"/>
        </w:rPr>
        <w:t xml:space="preserve"> trained facilitat</w:t>
      </w:r>
      <w:r w:rsidRPr="00045C5E">
        <w:rPr>
          <w:rFonts w:asciiTheme="minorHAnsi" w:eastAsia="British Council Sans" w:hAnsiTheme="minorHAnsi" w:cstheme="minorHAnsi"/>
          <w:spacing w:val="-1"/>
          <w:position w:val="-1"/>
        </w:rPr>
        <w:t>o</w:t>
      </w:r>
      <w:r w:rsidRPr="00045C5E">
        <w:rPr>
          <w:rFonts w:asciiTheme="minorHAnsi" w:eastAsia="British Council Sans" w:hAnsiTheme="minorHAnsi" w:cstheme="minorHAnsi"/>
          <w:position w:val="-1"/>
        </w:rPr>
        <w:t>rs (four days or the equivalent of activ</w:t>
      </w:r>
      <w:r w:rsidRPr="00045C5E">
        <w:rPr>
          <w:rFonts w:asciiTheme="minorHAnsi" w:eastAsia="British Council Sans" w:hAnsiTheme="minorHAnsi" w:cstheme="minorHAnsi"/>
          <w:spacing w:val="-1"/>
          <w:position w:val="-1"/>
        </w:rPr>
        <w:t>i</w:t>
      </w:r>
      <w:r w:rsidRPr="00045C5E">
        <w:rPr>
          <w:rFonts w:asciiTheme="minorHAnsi" w:eastAsia="British Council Sans" w:hAnsiTheme="minorHAnsi" w:cstheme="minorHAnsi"/>
          <w:position w:val="-1"/>
        </w:rPr>
        <w:t xml:space="preserve">ty as a minimum) for </w:t>
      </w:r>
      <w:r w:rsidR="00C72803">
        <w:rPr>
          <w:rFonts w:asciiTheme="minorHAnsi" w:eastAsia="British Council Sans" w:hAnsiTheme="minorHAnsi" w:cstheme="minorHAnsi"/>
          <w:position w:val="-1"/>
        </w:rPr>
        <w:t xml:space="preserve">minimum </w:t>
      </w:r>
      <w:r w:rsidR="00E27CA7">
        <w:rPr>
          <w:rFonts w:asciiTheme="minorHAnsi" w:eastAsia="British Council Sans" w:hAnsiTheme="minorHAnsi" w:cstheme="minorHAnsi"/>
          <w:position w:val="-1"/>
        </w:rPr>
        <w:t>5</w:t>
      </w:r>
      <w:r w:rsidRPr="00045C5E">
        <w:rPr>
          <w:rFonts w:asciiTheme="minorHAnsi" w:eastAsia="British Council Sans" w:hAnsiTheme="minorHAnsi" w:cstheme="minorHAnsi"/>
          <w:position w:val="-1"/>
        </w:rPr>
        <w:t>0 participants</w:t>
      </w:r>
    </w:p>
    <w:p w14:paraId="07EA5844" w14:textId="7D51DC0C" w:rsidR="00CE0B55" w:rsidRPr="00AD7AB6" w:rsidRDefault="00045C5E" w:rsidP="00C70DEA">
      <w:pPr>
        <w:pStyle w:val="ListParagraph"/>
        <w:numPr>
          <w:ilvl w:val="0"/>
          <w:numId w:val="22"/>
        </w:numPr>
        <w:spacing w:after="229"/>
        <w:ind w:right="70"/>
        <w:rPr>
          <w:rFonts w:asciiTheme="minorHAnsi" w:hAnsiTheme="minorHAnsi" w:cstheme="minorHAnsi"/>
        </w:rPr>
      </w:pPr>
      <w:r w:rsidRPr="00045C5E">
        <w:rPr>
          <w:rFonts w:asciiTheme="minorHAnsi" w:eastAsia="British Council Sans" w:hAnsiTheme="minorHAnsi" w:cstheme="minorHAnsi"/>
        </w:rPr>
        <w:t xml:space="preserve">Support all </w:t>
      </w:r>
      <w:r w:rsidR="00E27CA7">
        <w:rPr>
          <w:rFonts w:asciiTheme="minorHAnsi" w:eastAsia="British Council Sans" w:hAnsiTheme="minorHAnsi" w:cstheme="minorHAnsi"/>
        </w:rPr>
        <w:t xml:space="preserve">student </w:t>
      </w:r>
      <w:r w:rsidRPr="00045C5E">
        <w:rPr>
          <w:rFonts w:asciiTheme="minorHAnsi" w:eastAsia="British Council Sans" w:hAnsiTheme="minorHAnsi" w:cstheme="minorHAnsi"/>
        </w:rPr>
        <w:t>partic</w:t>
      </w:r>
      <w:r w:rsidRPr="00045C5E">
        <w:rPr>
          <w:rFonts w:asciiTheme="minorHAnsi" w:eastAsia="British Council Sans" w:hAnsiTheme="minorHAnsi" w:cstheme="minorHAnsi"/>
          <w:spacing w:val="-1"/>
        </w:rPr>
        <w:t>i</w:t>
      </w:r>
      <w:r w:rsidRPr="00045C5E">
        <w:rPr>
          <w:rFonts w:asciiTheme="minorHAnsi" w:eastAsia="British Council Sans" w:hAnsiTheme="minorHAnsi" w:cstheme="minorHAnsi"/>
        </w:rPr>
        <w:t xml:space="preserve">pants </w:t>
      </w:r>
      <w:r w:rsidR="00C72803">
        <w:rPr>
          <w:rFonts w:asciiTheme="minorHAnsi" w:eastAsia="British Council Sans" w:hAnsiTheme="minorHAnsi" w:cstheme="minorHAnsi"/>
        </w:rPr>
        <w:t xml:space="preserve">in small grouping and mentor </w:t>
      </w:r>
      <w:r w:rsidRPr="00045C5E">
        <w:rPr>
          <w:rFonts w:asciiTheme="minorHAnsi" w:eastAsia="British Council Sans" w:hAnsiTheme="minorHAnsi" w:cstheme="minorHAnsi"/>
        </w:rPr>
        <w:t xml:space="preserve">as they develop their own local </w:t>
      </w:r>
      <w:r w:rsidR="00227B69">
        <w:rPr>
          <w:rFonts w:asciiTheme="minorHAnsi" w:eastAsia="British Council Sans" w:hAnsiTheme="minorHAnsi" w:cstheme="minorHAnsi"/>
        </w:rPr>
        <w:t xml:space="preserve">social action or research </w:t>
      </w:r>
      <w:r w:rsidRPr="00045C5E">
        <w:rPr>
          <w:rFonts w:asciiTheme="minorHAnsi" w:eastAsia="British Council Sans" w:hAnsiTheme="minorHAnsi" w:cstheme="minorHAnsi"/>
        </w:rPr>
        <w:t>projects. Participants should be prepar</w:t>
      </w:r>
      <w:r w:rsidRPr="00045C5E">
        <w:rPr>
          <w:rFonts w:asciiTheme="minorHAnsi" w:eastAsia="British Council Sans" w:hAnsiTheme="minorHAnsi" w:cstheme="minorHAnsi"/>
          <w:spacing w:val="-2"/>
        </w:rPr>
        <w:t>e</w:t>
      </w:r>
      <w:r w:rsidRPr="00045C5E">
        <w:rPr>
          <w:rFonts w:asciiTheme="minorHAnsi" w:eastAsia="British Council Sans" w:hAnsiTheme="minorHAnsi" w:cstheme="minorHAnsi"/>
        </w:rPr>
        <w:t xml:space="preserve">d to commit a minimum of </w:t>
      </w:r>
      <w:r w:rsidR="00C72803">
        <w:rPr>
          <w:rFonts w:asciiTheme="minorHAnsi" w:eastAsia="British Council Sans" w:hAnsiTheme="minorHAnsi" w:cstheme="minorHAnsi"/>
        </w:rPr>
        <w:t xml:space="preserve">6 to 8 weeks for the design and implementation of their projects. </w:t>
      </w:r>
    </w:p>
    <w:p w14:paraId="3C61494B" w14:textId="2135E745" w:rsidR="00CA5C71" w:rsidRDefault="00CA5C71">
      <w:pPr>
        <w:spacing w:after="0" w:line="240" w:lineRule="auto"/>
        <w:rPr>
          <w:sz w:val="20"/>
          <w:szCs w:val="20"/>
        </w:rPr>
      </w:pPr>
      <w:r>
        <w:rPr>
          <w:sz w:val="20"/>
          <w:szCs w:val="20"/>
        </w:rPr>
        <w:br w:type="page"/>
      </w:r>
    </w:p>
    <w:p w14:paraId="2BF5F58B" w14:textId="77777777" w:rsidR="00CE0B55" w:rsidRPr="009E3687" w:rsidRDefault="00CE0B55" w:rsidP="006941B8">
      <w:pPr>
        <w:pStyle w:val="ListParagraph"/>
        <w:spacing w:after="103"/>
        <w:rPr>
          <w:sz w:val="20"/>
          <w:szCs w:val="20"/>
        </w:rPr>
      </w:pPr>
    </w:p>
    <w:p w14:paraId="42D9DE36" w14:textId="47039140" w:rsidR="004A4E34" w:rsidRDefault="00045C5E" w:rsidP="00C70DEA">
      <w:pPr>
        <w:pStyle w:val="ListParagraph"/>
        <w:numPr>
          <w:ilvl w:val="0"/>
          <w:numId w:val="5"/>
        </w:numPr>
        <w:spacing w:after="103"/>
        <w:rPr>
          <w:b/>
          <w:bCs/>
        </w:rPr>
      </w:pPr>
      <w:r>
        <w:rPr>
          <w:b/>
          <w:bCs/>
        </w:rPr>
        <w:t xml:space="preserve">Collaborate </w:t>
      </w:r>
      <w:r w:rsidRPr="00045C5E">
        <w:t>(Globally Connected)</w:t>
      </w:r>
      <w:r>
        <w:rPr>
          <w:b/>
          <w:bCs/>
        </w:rPr>
        <w:t xml:space="preserve"> </w:t>
      </w:r>
      <w:r w:rsidR="00CE0B55" w:rsidRPr="00CE0B55">
        <w:t>April – May 2022</w:t>
      </w:r>
    </w:p>
    <w:p w14:paraId="1368B92E" w14:textId="42A6AF10" w:rsidR="00BB76C4" w:rsidRPr="00BB76C4" w:rsidRDefault="00BB76C4" w:rsidP="00C70DEA">
      <w:pPr>
        <w:pStyle w:val="ListParagraph"/>
        <w:numPr>
          <w:ilvl w:val="0"/>
          <w:numId w:val="22"/>
        </w:numPr>
        <w:spacing w:after="103"/>
        <w:rPr>
          <w:b/>
          <w:bCs/>
        </w:rPr>
      </w:pPr>
      <w:r>
        <w:t xml:space="preserve">Work </w:t>
      </w:r>
      <w:r w:rsidR="00E27CA7">
        <w:t xml:space="preserve">closely </w:t>
      </w:r>
      <w:r>
        <w:t xml:space="preserve">with the partner University in </w:t>
      </w:r>
      <w:r w:rsidR="00782591">
        <w:t>the UK</w:t>
      </w:r>
      <w:r>
        <w:t xml:space="preserve"> to </w:t>
      </w:r>
      <w:r w:rsidR="00E27CA7">
        <w:t xml:space="preserve">develop, </w:t>
      </w:r>
      <w:r>
        <w:t xml:space="preserve">organise and implement </w:t>
      </w:r>
      <w:r w:rsidR="009D5FDB">
        <w:t xml:space="preserve">international networking opportunities </w:t>
      </w:r>
      <w:r>
        <w:t xml:space="preserve">which focus on the sharing of and learning from social </w:t>
      </w:r>
      <w:r w:rsidR="00E27CA7">
        <w:t xml:space="preserve">action and </w:t>
      </w:r>
      <w:r w:rsidR="00B72640">
        <w:t>research</w:t>
      </w:r>
      <w:r>
        <w:t xml:space="preserve"> initiatives that have been implemented in communities locally </w:t>
      </w:r>
    </w:p>
    <w:p w14:paraId="5B386FCF" w14:textId="4873BABC" w:rsidR="00B63EA9" w:rsidRDefault="00B63EA9" w:rsidP="00C70DEA">
      <w:pPr>
        <w:pStyle w:val="ListParagraph"/>
        <w:numPr>
          <w:ilvl w:val="0"/>
          <w:numId w:val="22"/>
        </w:numPr>
        <w:spacing w:after="103"/>
      </w:pPr>
      <w:r w:rsidRPr="00BB76C4">
        <w:t xml:space="preserve">Work in collaboration with the partner University in </w:t>
      </w:r>
      <w:r w:rsidR="00782591">
        <w:t>the UK</w:t>
      </w:r>
      <w:r w:rsidRPr="00BB76C4">
        <w:t xml:space="preserve"> and the British Council to initiate policy dialogues with the higher education stakeholders in Sri Lanka, including the University Grants Commission.</w:t>
      </w:r>
    </w:p>
    <w:p w14:paraId="1ACF9A3D" w14:textId="37FBF3D7" w:rsidR="00E27CA7" w:rsidRDefault="00E27CA7" w:rsidP="00C70DEA">
      <w:pPr>
        <w:pStyle w:val="ListParagraph"/>
        <w:numPr>
          <w:ilvl w:val="0"/>
          <w:numId w:val="22"/>
        </w:numPr>
        <w:spacing w:after="103"/>
      </w:pPr>
      <w:r>
        <w:t>To organise and facilitate the international study visit of the UK partner university in Sri Lanka in consultation with the partner university</w:t>
      </w:r>
    </w:p>
    <w:p w14:paraId="74484472" w14:textId="77777777" w:rsidR="009E3687" w:rsidRPr="009E3687" w:rsidRDefault="009E3687" w:rsidP="00D84838">
      <w:pPr>
        <w:spacing w:after="110"/>
        <w:ind w:right="23"/>
        <w:rPr>
          <w:sz w:val="20"/>
          <w:szCs w:val="20"/>
        </w:rPr>
      </w:pPr>
    </w:p>
    <w:p w14:paraId="36F5BDC2" w14:textId="1590EFB2" w:rsidR="00672F1E" w:rsidRPr="00BB76C4" w:rsidRDefault="00D84838" w:rsidP="00D84838">
      <w:pPr>
        <w:spacing w:after="110"/>
        <w:ind w:right="23"/>
        <w:rPr>
          <w:b/>
          <w:bCs/>
        </w:rPr>
      </w:pPr>
      <w:r>
        <w:t xml:space="preserve">This is a pilot initiative for which the British Council are looking for institutional partners who </w:t>
      </w:r>
      <w:r w:rsidR="00E27CA7">
        <w:t xml:space="preserve">have already </w:t>
      </w:r>
      <w:r w:rsidR="009E3687">
        <w:t xml:space="preserve">using the </w:t>
      </w:r>
      <w:r w:rsidR="00E27CA7">
        <w:t xml:space="preserve">Active Citizens </w:t>
      </w:r>
      <w:r w:rsidR="009E3687">
        <w:t xml:space="preserve">methodology to develop civic engagement and global citizenship </w:t>
      </w:r>
      <w:r>
        <w:t xml:space="preserve">can help us shape and strengthen this offer through real time delivery, with the intention that a sustainable and impactful model can be scaled beyond this initial first offer. Our </w:t>
      </w:r>
      <w:r w:rsidR="00227B69">
        <w:t>longer-term</w:t>
      </w:r>
      <w:r w:rsidR="00DC6303">
        <w:t xml:space="preserve"> </w:t>
      </w:r>
      <w:r>
        <w:t xml:space="preserve">ambition is to build a network of universities across the world who can collaborate </w:t>
      </w:r>
      <w:r w:rsidR="00DC6303">
        <w:t>through partnership to</w:t>
      </w:r>
      <w:r>
        <w:t xml:space="preserve"> continue to strengthen the way civic education and citizenship is integrated into university life. </w:t>
      </w:r>
      <w:r w:rsidR="00E8602D">
        <w:br/>
      </w:r>
    </w:p>
    <w:p w14:paraId="14277653" w14:textId="77EA9145" w:rsidR="00FA5CF8" w:rsidRDefault="00FA5CF8" w:rsidP="00716A42">
      <w:pPr>
        <w:ind w:right="70"/>
        <w:rPr>
          <w:b/>
          <w:bCs/>
        </w:rPr>
      </w:pPr>
      <w:r w:rsidRPr="00FA5CF8">
        <w:rPr>
          <w:b/>
          <w:bCs/>
        </w:rPr>
        <w:t>Role of</w:t>
      </w:r>
      <w:r>
        <w:rPr>
          <w:b/>
          <w:bCs/>
        </w:rPr>
        <w:t xml:space="preserve"> the</w:t>
      </w:r>
      <w:r w:rsidRPr="00FA5CF8">
        <w:rPr>
          <w:b/>
          <w:bCs/>
        </w:rPr>
        <w:t xml:space="preserve"> British Council </w:t>
      </w:r>
    </w:p>
    <w:p w14:paraId="6A44D8F3" w14:textId="5165DE3E" w:rsidR="00BB76C4" w:rsidRPr="00BB76C4" w:rsidRDefault="00BB76C4" w:rsidP="00716A42">
      <w:pPr>
        <w:spacing w:after="0" w:line="240" w:lineRule="auto"/>
        <w:ind w:right="182"/>
        <w:rPr>
          <w:rFonts w:asciiTheme="minorHAnsi" w:eastAsia="British Council Sans" w:hAnsiTheme="minorHAnsi" w:cstheme="minorHAnsi"/>
        </w:rPr>
      </w:pPr>
      <w:r w:rsidRPr="00BB76C4">
        <w:rPr>
          <w:rFonts w:asciiTheme="minorHAnsi" w:eastAsia="British Council Sans" w:hAnsiTheme="minorHAnsi" w:cstheme="minorHAnsi"/>
        </w:rPr>
        <w:t>The British Council h</w:t>
      </w:r>
      <w:r w:rsidRPr="00BB76C4">
        <w:rPr>
          <w:rFonts w:asciiTheme="minorHAnsi" w:eastAsia="British Council Sans" w:hAnsiTheme="minorHAnsi" w:cstheme="minorHAnsi"/>
          <w:spacing w:val="1"/>
        </w:rPr>
        <w:t>a</w:t>
      </w:r>
      <w:r w:rsidRPr="00BB76C4">
        <w:rPr>
          <w:rFonts w:asciiTheme="minorHAnsi" w:eastAsia="British Council Sans" w:hAnsiTheme="minorHAnsi" w:cstheme="minorHAnsi"/>
        </w:rPr>
        <w:t xml:space="preserve">s a UK based Active Citizens </w:t>
      </w:r>
      <w:r w:rsidRPr="00BB76C4">
        <w:rPr>
          <w:rFonts w:asciiTheme="minorHAnsi" w:eastAsia="British Council Sans" w:hAnsiTheme="minorHAnsi" w:cstheme="minorHAnsi"/>
          <w:spacing w:val="1"/>
        </w:rPr>
        <w:t>t</w:t>
      </w:r>
      <w:r w:rsidRPr="00BB76C4">
        <w:rPr>
          <w:rFonts w:asciiTheme="minorHAnsi" w:eastAsia="British Council Sans" w:hAnsiTheme="minorHAnsi" w:cstheme="minorHAnsi"/>
        </w:rPr>
        <w:t xml:space="preserve">eam which </w:t>
      </w:r>
      <w:r>
        <w:rPr>
          <w:rFonts w:asciiTheme="minorHAnsi" w:eastAsia="British Council Sans" w:hAnsiTheme="minorHAnsi" w:cstheme="minorHAnsi"/>
        </w:rPr>
        <w:t xml:space="preserve">supports coordination of global activity </w:t>
      </w:r>
      <w:r w:rsidRPr="00BB76C4">
        <w:rPr>
          <w:rFonts w:asciiTheme="minorHAnsi" w:eastAsia="British Council Sans" w:hAnsiTheme="minorHAnsi" w:cstheme="minorHAnsi"/>
          <w:spacing w:val="1"/>
        </w:rPr>
        <w:t>a</w:t>
      </w:r>
      <w:r w:rsidRPr="00BB76C4">
        <w:rPr>
          <w:rFonts w:asciiTheme="minorHAnsi" w:eastAsia="British Council Sans" w:hAnsiTheme="minorHAnsi" w:cstheme="minorHAnsi"/>
        </w:rPr>
        <w:t>nd w</w:t>
      </w:r>
      <w:r w:rsidRPr="00BB76C4">
        <w:rPr>
          <w:rFonts w:asciiTheme="minorHAnsi" w:eastAsia="British Council Sans" w:hAnsiTheme="minorHAnsi" w:cstheme="minorHAnsi"/>
          <w:spacing w:val="1"/>
        </w:rPr>
        <w:t>o</w:t>
      </w:r>
      <w:r w:rsidRPr="00BB76C4">
        <w:rPr>
          <w:rFonts w:asciiTheme="minorHAnsi" w:eastAsia="British Council Sans" w:hAnsiTheme="minorHAnsi" w:cstheme="minorHAnsi"/>
        </w:rPr>
        <w:t xml:space="preserve">rks with </w:t>
      </w:r>
      <w:r w:rsidRPr="00BB76C4">
        <w:rPr>
          <w:rFonts w:asciiTheme="minorHAnsi" w:eastAsia="British Council Sans" w:hAnsiTheme="minorHAnsi" w:cstheme="minorHAnsi"/>
          <w:spacing w:val="1"/>
        </w:rPr>
        <w:t>U</w:t>
      </w:r>
      <w:r w:rsidRPr="00BB76C4">
        <w:rPr>
          <w:rFonts w:asciiTheme="minorHAnsi" w:eastAsia="British Council Sans" w:hAnsiTheme="minorHAnsi" w:cstheme="minorHAnsi"/>
        </w:rPr>
        <w:t xml:space="preserve">K partners and facilitators to plan, run </w:t>
      </w:r>
      <w:r w:rsidRPr="00BB76C4">
        <w:rPr>
          <w:rFonts w:asciiTheme="minorHAnsi" w:eastAsia="British Council Sans" w:hAnsiTheme="minorHAnsi" w:cstheme="minorHAnsi"/>
          <w:spacing w:val="1"/>
        </w:rPr>
        <w:t>a</w:t>
      </w:r>
      <w:r w:rsidRPr="00BB76C4">
        <w:rPr>
          <w:rFonts w:asciiTheme="minorHAnsi" w:eastAsia="British Council Sans" w:hAnsiTheme="minorHAnsi" w:cstheme="minorHAnsi"/>
        </w:rPr>
        <w:t>nd evaluate the</w:t>
      </w:r>
      <w:r>
        <w:rPr>
          <w:rFonts w:asciiTheme="minorHAnsi" w:eastAsia="British Council Sans" w:hAnsiTheme="minorHAnsi" w:cstheme="minorHAnsi"/>
        </w:rPr>
        <w:t xml:space="preserve"> initiative</w:t>
      </w:r>
      <w:r w:rsidRPr="00BB76C4">
        <w:rPr>
          <w:rFonts w:asciiTheme="minorHAnsi" w:eastAsia="British Council Sans" w:hAnsiTheme="minorHAnsi" w:cstheme="minorHAnsi"/>
        </w:rPr>
        <w:t xml:space="preserve">. </w:t>
      </w:r>
      <w:r w:rsidRPr="00BB76C4">
        <w:rPr>
          <w:rFonts w:asciiTheme="minorHAnsi" w:eastAsia="British Council Sans" w:hAnsiTheme="minorHAnsi" w:cstheme="minorHAnsi"/>
          <w:spacing w:val="1"/>
        </w:rPr>
        <w:t>W</w:t>
      </w:r>
      <w:r w:rsidRPr="00BB76C4">
        <w:rPr>
          <w:rFonts w:asciiTheme="minorHAnsi" w:eastAsia="British Council Sans" w:hAnsiTheme="minorHAnsi" w:cstheme="minorHAnsi"/>
        </w:rPr>
        <w:t>e provide strat</w:t>
      </w:r>
      <w:r w:rsidRPr="00BB76C4">
        <w:rPr>
          <w:rFonts w:asciiTheme="minorHAnsi" w:eastAsia="British Council Sans" w:hAnsiTheme="minorHAnsi" w:cstheme="minorHAnsi"/>
          <w:spacing w:val="-1"/>
        </w:rPr>
        <w:t>e</w:t>
      </w:r>
      <w:r w:rsidRPr="00BB76C4">
        <w:rPr>
          <w:rFonts w:asciiTheme="minorHAnsi" w:eastAsia="British Council Sans" w:hAnsiTheme="minorHAnsi" w:cstheme="minorHAnsi"/>
        </w:rPr>
        <w:t>gic advice, help w</w:t>
      </w:r>
      <w:r w:rsidRPr="00BB76C4">
        <w:rPr>
          <w:rFonts w:asciiTheme="minorHAnsi" w:eastAsia="British Council Sans" w:hAnsiTheme="minorHAnsi" w:cstheme="minorHAnsi"/>
          <w:spacing w:val="1"/>
        </w:rPr>
        <w:t>i</w:t>
      </w:r>
      <w:r w:rsidRPr="00BB76C4">
        <w:rPr>
          <w:rFonts w:asciiTheme="minorHAnsi" w:eastAsia="British Council Sans" w:hAnsiTheme="minorHAnsi" w:cstheme="minorHAnsi"/>
        </w:rPr>
        <w:t xml:space="preserve">th the </w:t>
      </w:r>
      <w:r w:rsidRPr="00BB76C4">
        <w:rPr>
          <w:rFonts w:asciiTheme="minorHAnsi" w:eastAsia="British Council Sans" w:hAnsiTheme="minorHAnsi" w:cstheme="minorHAnsi"/>
          <w:spacing w:val="1"/>
        </w:rPr>
        <w:t>d</w:t>
      </w:r>
      <w:r w:rsidRPr="00BB76C4">
        <w:rPr>
          <w:rFonts w:asciiTheme="minorHAnsi" w:eastAsia="British Council Sans" w:hAnsiTheme="minorHAnsi" w:cstheme="minorHAnsi"/>
        </w:rPr>
        <w:t>evelopment of new content and pilot initiatives, and lead on planning, reporting and impact assessment.</w:t>
      </w:r>
    </w:p>
    <w:p w14:paraId="6E43D597" w14:textId="77777777" w:rsidR="00BB76C4" w:rsidRPr="00BB76C4" w:rsidRDefault="00BB76C4" w:rsidP="00BB76C4">
      <w:pPr>
        <w:spacing w:after="0" w:line="240" w:lineRule="auto"/>
        <w:rPr>
          <w:rFonts w:asciiTheme="minorHAnsi" w:hAnsiTheme="minorHAnsi" w:cstheme="minorHAnsi"/>
          <w:sz w:val="28"/>
          <w:szCs w:val="28"/>
        </w:rPr>
      </w:pPr>
    </w:p>
    <w:p w14:paraId="3B65F09A" w14:textId="7D42E954" w:rsidR="00BB76C4" w:rsidRPr="00BB76C4" w:rsidRDefault="00BB76C4" w:rsidP="00716A42">
      <w:pPr>
        <w:spacing w:after="0" w:line="240" w:lineRule="auto"/>
        <w:ind w:right="289"/>
        <w:rPr>
          <w:rFonts w:asciiTheme="minorHAnsi" w:eastAsia="British Council Sans" w:hAnsiTheme="minorHAnsi" w:cstheme="minorHAnsi"/>
        </w:rPr>
      </w:pPr>
      <w:r w:rsidRPr="00BB76C4">
        <w:rPr>
          <w:rFonts w:asciiTheme="minorHAnsi" w:eastAsia="British Council Sans" w:hAnsiTheme="minorHAnsi" w:cstheme="minorHAnsi"/>
        </w:rPr>
        <w:t>The UK based team’s role includes wo</w:t>
      </w:r>
      <w:r w:rsidRPr="00BB76C4">
        <w:rPr>
          <w:rFonts w:asciiTheme="minorHAnsi" w:eastAsia="British Council Sans" w:hAnsiTheme="minorHAnsi" w:cstheme="minorHAnsi"/>
          <w:spacing w:val="2"/>
        </w:rPr>
        <w:t>r</w:t>
      </w:r>
      <w:r w:rsidRPr="00BB76C4">
        <w:rPr>
          <w:rFonts w:asciiTheme="minorHAnsi" w:eastAsia="British Council Sans" w:hAnsiTheme="minorHAnsi" w:cstheme="minorHAnsi"/>
        </w:rPr>
        <w:t xml:space="preserve">king with the </w:t>
      </w:r>
      <w:r w:rsidR="00585CE9">
        <w:rPr>
          <w:rFonts w:asciiTheme="minorHAnsi" w:eastAsia="British Council Sans" w:hAnsiTheme="minorHAnsi" w:cstheme="minorHAnsi"/>
        </w:rPr>
        <w:t>successfully selected UK HEI partnership,</w:t>
      </w:r>
      <w:r w:rsidRPr="00BB76C4">
        <w:rPr>
          <w:rFonts w:asciiTheme="minorHAnsi" w:eastAsia="British Council Sans" w:hAnsiTheme="minorHAnsi" w:cstheme="minorHAnsi"/>
        </w:rPr>
        <w:t xml:space="preserve"> to agree their plans and to help them as they </w:t>
      </w:r>
      <w:r w:rsidRPr="00BB76C4">
        <w:rPr>
          <w:rFonts w:asciiTheme="minorHAnsi" w:eastAsia="British Council Sans" w:hAnsiTheme="minorHAnsi" w:cstheme="minorHAnsi"/>
          <w:spacing w:val="2"/>
        </w:rPr>
        <w:t>s</w:t>
      </w:r>
      <w:r w:rsidRPr="00BB76C4">
        <w:rPr>
          <w:rFonts w:asciiTheme="minorHAnsi" w:eastAsia="British Council Sans" w:hAnsiTheme="minorHAnsi" w:cstheme="minorHAnsi"/>
        </w:rPr>
        <w:t>tart up their</w:t>
      </w:r>
      <w:r w:rsidR="00585CE9">
        <w:rPr>
          <w:rFonts w:asciiTheme="minorHAnsi" w:eastAsia="British Council Sans" w:hAnsiTheme="minorHAnsi" w:cstheme="minorHAnsi"/>
        </w:rPr>
        <w:t xml:space="preserve"> delivery</w:t>
      </w:r>
      <w:r w:rsidRPr="00BB76C4">
        <w:rPr>
          <w:rFonts w:asciiTheme="minorHAnsi" w:eastAsia="British Council Sans" w:hAnsiTheme="minorHAnsi" w:cstheme="minorHAnsi"/>
        </w:rPr>
        <w:t>. A</w:t>
      </w:r>
      <w:r w:rsidR="00585CE9">
        <w:rPr>
          <w:rFonts w:asciiTheme="minorHAnsi" w:eastAsia="British Council Sans" w:hAnsiTheme="minorHAnsi" w:cstheme="minorHAnsi"/>
        </w:rPr>
        <w:t xml:space="preserve"> team member can also provide ongoing advice and support during implementation</w:t>
      </w:r>
      <w:r w:rsidRPr="00BB76C4">
        <w:rPr>
          <w:rFonts w:asciiTheme="minorHAnsi" w:eastAsia="British Council Sans" w:hAnsiTheme="minorHAnsi" w:cstheme="minorHAnsi"/>
        </w:rPr>
        <w:t>.</w:t>
      </w:r>
    </w:p>
    <w:p w14:paraId="50CC0967" w14:textId="77777777" w:rsidR="00BB76C4" w:rsidRPr="00BB76C4" w:rsidRDefault="00BB76C4" w:rsidP="00BB76C4">
      <w:pPr>
        <w:spacing w:after="0" w:line="240" w:lineRule="auto"/>
        <w:ind w:left="132" w:right="289"/>
        <w:rPr>
          <w:rFonts w:asciiTheme="minorHAnsi" w:eastAsia="British Council Sans" w:hAnsiTheme="minorHAnsi" w:cstheme="minorHAnsi"/>
        </w:rPr>
      </w:pPr>
    </w:p>
    <w:p w14:paraId="3E919CDE" w14:textId="20A3AFF4" w:rsidR="00BB76C4" w:rsidRPr="00BB76C4" w:rsidRDefault="00BB76C4" w:rsidP="00716A42">
      <w:pPr>
        <w:spacing w:after="0" w:line="240" w:lineRule="auto"/>
        <w:ind w:right="828"/>
        <w:rPr>
          <w:rFonts w:asciiTheme="minorHAnsi" w:eastAsia="British Council Sans" w:hAnsiTheme="minorHAnsi" w:cstheme="minorHAnsi"/>
        </w:rPr>
      </w:pPr>
      <w:r w:rsidRPr="00BB76C4">
        <w:rPr>
          <w:rFonts w:asciiTheme="minorHAnsi" w:eastAsia="British Council Sans" w:hAnsiTheme="minorHAnsi" w:cstheme="minorHAnsi"/>
        </w:rPr>
        <w:t xml:space="preserve">We are responsible for organising Partner </w:t>
      </w:r>
      <w:r w:rsidR="00585CE9">
        <w:rPr>
          <w:rFonts w:asciiTheme="minorHAnsi" w:eastAsia="British Council Sans" w:hAnsiTheme="minorHAnsi" w:cstheme="minorHAnsi"/>
        </w:rPr>
        <w:t xml:space="preserve">induction </w:t>
      </w:r>
      <w:r w:rsidRPr="00BB76C4">
        <w:rPr>
          <w:rFonts w:asciiTheme="minorHAnsi" w:eastAsia="British Council Sans" w:hAnsiTheme="minorHAnsi" w:cstheme="minorHAnsi"/>
        </w:rPr>
        <w:t>and F</w:t>
      </w:r>
      <w:r w:rsidRPr="00BB76C4">
        <w:rPr>
          <w:rFonts w:asciiTheme="minorHAnsi" w:eastAsia="British Council Sans" w:hAnsiTheme="minorHAnsi" w:cstheme="minorHAnsi"/>
          <w:spacing w:val="1"/>
        </w:rPr>
        <w:t>a</w:t>
      </w:r>
      <w:r w:rsidRPr="00BB76C4">
        <w:rPr>
          <w:rFonts w:asciiTheme="minorHAnsi" w:eastAsia="British Council Sans" w:hAnsiTheme="minorHAnsi" w:cstheme="minorHAnsi"/>
        </w:rPr>
        <w:t>cilitator w</w:t>
      </w:r>
      <w:r w:rsidRPr="00BB76C4">
        <w:rPr>
          <w:rFonts w:asciiTheme="minorHAnsi" w:eastAsia="British Council Sans" w:hAnsiTheme="minorHAnsi" w:cstheme="minorHAnsi"/>
          <w:spacing w:val="-1"/>
        </w:rPr>
        <w:t>o</w:t>
      </w:r>
      <w:r w:rsidRPr="00BB76C4">
        <w:rPr>
          <w:rFonts w:asciiTheme="minorHAnsi" w:eastAsia="British Council Sans" w:hAnsiTheme="minorHAnsi" w:cstheme="minorHAnsi"/>
        </w:rPr>
        <w:t>rkshops</w:t>
      </w:r>
      <w:r w:rsidR="00585CE9">
        <w:rPr>
          <w:rFonts w:asciiTheme="minorHAnsi" w:eastAsia="British Council Sans" w:hAnsiTheme="minorHAnsi" w:cstheme="minorHAnsi"/>
        </w:rPr>
        <w:t xml:space="preserve">. </w:t>
      </w:r>
      <w:r w:rsidRPr="00BB76C4">
        <w:rPr>
          <w:rFonts w:asciiTheme="minorHAnsi" w:eastAsia="British Council Sans" w:hAnsiTheme="minorHAnsi" w:cstheme="minorHAnsi"/>
        </w:rPr>
        <w:t xml:space="preserve">  </w:t>
      </w:r>
    </w:p>
    <w:p w14:paraId="733BD26D" w14:textId="77777777" w:rsidR="00BB76C4" w:rsidRPr="00BB76C4" w:rsidRDefault="00BB76C4" w:rsidP="00BB76C4">
      <w:pPr>
        <w:spacing w:after="0" w:line="240" w:lineRule="auto"/>
        <w:ind w:left="132" w:right="828"/>
        <w:rPr>
          <w:rFonts w:asciiTheme="minorHAnsi" w:hAnsiTheme="minorHAnsi" w:cstheme="minorHAnsi"/>
        </w:rPr>
      </w:pPr>
    </w:p>
    <w:p w14:paraId="5904A15F" w14:textId="6C019560" w:rsidR="00BB76C4" w:rsidRPr="00BB76C4" w:rsidRDefault="00BB76C4" w:rsidP="00716A42">
      <w:pPr>
        <w:spacing w:after="0" w:line="240" w:lineRule="auto"/>
        <w:ind w:right="828"/>
        <w:rPr>
          <w:rFonts w:asciiTheme="minorHAnsi" w:eastAsia="British Council Sans" w:hAnsiTheme="minorHAnsi" w:cstheme="minorHAnsi"/>
          <w:color w:val="FF0000"/>
        </w:rPr>
      </w:pPr>
      <w:r w:rsidRPr="00BB76C4">
        <w:rPr>
          <w:rFonts w:asciiTheme="minorHAnsi" w:hAnsiTheme="minorHAnsi" w:cstheme="minorHAnsi"/>
        </w:rPr>
        <w:t xml:space="preserve">We are also responsible for facilitating the effective collection of data about participant and Partner experience and evaluating the impact of </w:t>
      </w:r>
      <w:r w:rsidR="00585CE9">
        <w:rPr>
          <w:rFonts w:asciiTheme="minorHAnsi" w:hAnsiTheme="minorHAnsi" w:cstheme="minorHAnsi"/>
        </w:rPr>
        <w:t>delivery</w:t>
      </w:r>
      <w:r w:rsidRPr="00BB76C4">
        <w:rPr>
          <w:rFonts w:asciiTheme="minorHAnsi" w:hAnsiTheme="minorHAnsi" w:cstheme="minorHAnsi"/>
        </w:rPr>
        <w:t xml:space="preserve"> for individuals</w:t>
      </w:r>
      <w:r w:rsidR="00585CE9">
        <w:rPr>
          <w:rFonts w:asciiTheme="minorHAnsi" w:hAnsiTheme="minorHAnsi" w:cstheme="minorHAnsi"/>
        </w:rPr>
        <w:t xml:space="preserve"> and</w:t>
      </w:r>
      <w:r w:rsidRPr="00BB76C4">
        <w:rPr>
          <w:rFonts w:asciiTheme="minorHAnsi" w:hAnsiTheme="minorHAnsi" w:cstheme="minorHAnsi"/>
        </w:rPr>
        <w:t xml:space="preserve"> partners</w:t>
      </w:r>
      <w:r w:rsidR="00585CE9">
        <w:rPr>
          <w:rFonts w:asciiTheme="minorHAnsi" w:hAnsiTheme="minorHAnsi" w:cstheme="minorHAnsi"/>
        </w:rPr>
        <w:t xml:space="preserve"> involved</w:t>
      </w:r>
      <w:r w:rsidRPr="00BB76C4">
        <w:rPr>
          <w:rFonts w:asciiTheme="minorHAnsi" w:hAnsiTheme="minorHAnsi" w:cstheme="minorHAnsi"/>
        </w:rPr>
        <w:t xml:space="preserve">.  </w:t>
      </w:r>
    </w:p>
    <w:p w14:paraId="21AFAA6E" w14:textId="77777777" w:rsidR="00BB76C4" w:rsidRPr="00BB76C4" w:rsidRDefault="00BB76C4" w:rsidP="00BB76C4">
      <w:pPr>
        <w:spacing w:after="0" w:line="240" w:lineRule="auto"/>
        <w:ind w:left="132" w:right="828"/>
        <w:rPr>
          <w:rFonts w:asciiTheme="minorHAnsi" w:hAnsiTheme="minorHAnsi" w:cstheme="minorHAnsi"/>
        </w:rPr>
      </w:pPr>
    </w:p>
    <w:p w14:paraId="6B2A0D88" w14:textId="76552DFF" w:rsidR="00BB76C4" w:rsidRPr="00BB76C4" w:rsidRDefault="00BB76C4" w:rsidP="00716A42">
      <w:pPr>
        <w:spacing w:after="0" w:line="240" w:lineRule="auto"/>
        <w:ind w:right="127"/>
        <w:rPr>
          <w:rFonts w:asciiTheme="minorHAnsi" w:eastAsia="British Council Sans" w:hAnsiTheme="minorHAnsi" w:cstheme="minorHAnsi"/>
        </w:rPr>
      </w:pPr>
      <w:r w:rsidRPr="00BB76C4">
        <w:rPr>
          <w:rFonts w:asciiTheme="minorHAnsi" w:eastAsia="British Council Sans" w:hAnsiTheme="minorHAnsi" w:cstheme="minorHAnsi"/>
        </w:rPr>
        <w:t>We will also be keeping y</w:t>
      </w:r>
      <w:r w:rsidRPr="00BB76C4">
        <w:rPr>
          <w:rFonts w:asciiTheme="minorHAnsi" w:eastAsia="British Council Sans" w:hAnsiTheme="minorHAnsi" w:cstheme="minorHAnsi"/>
          <w:spacing w:val="1"/>
        </w:rPr>
        <w:t>o</w:t>
      </w:r>
      <w:r w:rsidRPr="00BB76C4">
        <w:rPr>
          <w:rFonts w:asciiTheme="minorHAnsi" w:eastAsia="British Council Sans" w:hAnsiTheme="minorHAnsi" w:cstheme="minorHAnsi"/>
        </w:rPr>
        <w:t>u updated about opportunities for partners, facilitators</w:t>
      </w:r>
      <w:r w:rsidRPr="00BB76C4">
        <w:rPr>
          <w:rFonts w:asciiTheme="minorHAnsi" w:eastAsia="British Council Sans" w:hAnsiTheme="minorHAnsi" w:cstheme="minorHAnsi"/>
          <w:spacing w:val="-2"/>
        </w:rPr>
        <w:t xml:space="preserve"> </w:t>
      </w:r>
      <w:r w:rsidRPr="00BB76C4">
        <w:rPr>
          <w:rFonts w:asciiTheme="minorHAnsi" w:eastAsia="British Council Sans" w:hAnsiTheme="minorHAnsi" w:cstheme="minorHAnsi"/>
        </w:rPr>
        <w:t xml:space="preserve">and participants to </w:t>
      </w:r>
      <w:r w:rsidRPr="00BB76C4">
        <w:rPr>
          <w:rFonts w:asciiTheme="minorHAnsi" w:eastAsia="British Council Sans" w:hAnsiTheme="minorHAnsi" w:cstheme="minorHAnsi"/>
          <w:spacing w:val="1"/>
        </w:rPr>
        <w:t>g</w:t>
      </w:r>
      <w:r w:rsidRPr="00BB76C4">
        <w:rPr>
          <w:rFonts w:asciiTheme="minorHAnsi" w:eastAsia="British Council Sans" w:hAnsiTheme="minorHAnsi" w:cstheme="minorHAnsi"/>
        </w:rPr>
        <w:t xml:space="preserve">et involved </w:t>
      </w:r>
      <w:r w:rsidRPr="00BB76C4">
        <w:rPr>
          <w:rFonts w:asciiTheme="minorHAnsi" w:eastAsia="British Council Sans" w:hAnsiTheme="minorHAnsi" w:cstheme="minorHAnsi"/>
          <w:spacing w:val="1"/>
        </w:rPr>
        <w:t>i</w:t>
      </w:r>
      <w:r w:rsidRPr="00BB76C4">
        <w:rPr>
          <w:rFonts w:asciiTheme="minorHAnsi" w:eastAsia="British Council Sans" w:hAnsiTheme="minorHAnsi" w:cstheme="minorHAnsi"/>
        </w:rPr>
        <w:t>n other British Council managed youth and civil society p</w:t>
      </w:r>
      <w:r w:rsidRPr="00BB76C4">
        <w:rPr>
          <w:rFonts w:asciiTheme="minorHAnsi" w:eastAsia="British Council Sans" w:hAnsiTheme="minorHAnsi" w:cstheme="minorHAnsi"/>
          <w:spacing w:val="1"/>
        </w:rPr>
        <w:t>r</w:t>
      </w:r>
      <w:r w:rsidRPr="00BB76C4">
        <w:rPr>
          <w:rFonts w:asciiTheme="minorHAnsi" w:eastAsia="British Council Sans" w:hAnsiTheme="minorHAnsi" w:cstheme="minorHAnsi"/>
        </w:rPr>
        <w:t>ogrammes</w:t>
      </w:r>
      <w:r w:rsidR="009D5FDB">
        <w:rPr>
          <w:rFonts w:asciiTheme="minorHAnsi" w:eastAsia="British Council Sans" w:hAnsiTheme="minorHAnsi" w:cstheme="minorHAnsi"/>
        </w:rPr>
        <w:t xml:space="preserve"> or funding opportunities</w:t>
      </w:r>
      <w:r w:rsidRPr="00BB76C4">
        <w:rPr>
          <w:rFonts w:asciiTheme="minorHAnsi" w:eastAsia="British Council Sans" w:hAnsiTheme="minorHAnsi" w:cstheme="minorHAnsi"/>
        </w:rPr>
        <w:t>.</w:t>
      </w:r>
    </w:p>
    <w:p w14:paraId="64B0B361" w14:textId="77777777" w:rsidR="00716A42" w:rsidRDefault="00716A42" w:rsidP="00585CE9">
      <w:pPr>
        <w:ind w:right="70"/>
        <w:rPr>
          <w:b/>
          <w:bCs/>
        </w:rPr>
      </w:pPr>
    </w:p>
    <w:p w14:paraId="136E7A9F" w14:textId="0CF8D21F" w:rsidR="00251BF3" w:rsidRDefault="00735BE3" w:rsidP="00585CE9">
      <w:pPr>
        <w:ind w:right="70"/>
      </w:pPr>
      <w:r w:rsidRPr="00672F1E">
        <w:t xml:space="preserve">British Council </w:t>
      </w:r>
      <w:r w:rsidR="00585CE9">
        <w:t xml:space="preserve">Sri Lanka </w:t>
      </w:r>
      <w:r w:rsidRPr="00672F1E">
        <w:t xml:space="preserve">will </w:t>
      </w:r>
      <w:r w:rsidR="00456DBB">
        <w:t xml:space="preserve">manage the </w:t>
      </w:r>
      <w:r w:rsidR="0019307E">
        <w:t xml:space="preserve">UNICYCLE training to cohorts of facilitators in Sri Lankan partner universities </w:t>
      </w:r>
      <w:r w:rsidR="00F20FF2">
        <w:t xml:space="preserve">and will </w:t>
      </w:r>
      <w:r w:rsidRPr="00672F1E">
        <w:t xml:space="preserve">lead on </w:t>
      </w:r>
      <w:r w:rsidR="009D5FDB">
        <w:t xml:space="preserve">any additional opportunities emerging from this initiative which may contribute to policy dialogue with key stakeholders from the </w:t>
      </w:r>
      <w:r w:rsidRPr="00672F1E">
        <w:t>Sri Lanka</w:t>
      </w:r>
      <w:r w:rsidR="009D5FDB">
        <w:t xml:space="preserve">n HE </w:t>
      </w:r>
      <w:r w:rsidR="009E3687">
        <w:t>sectors</w:t>
      </w:r>
      <w:r w:rsidR="00251BF3">
        <w:t xml:space="preserve">. </w:t>
      </w:r>
    </w:p>
    <w:p w14:paraId="2CFC627D" w14:textId="1D813C8E" w:rsidR="00D36A4E" w:rsidRDefault="00D36A4E" w:rsidP="006941B8">
      <w:pPr>
        <w:spacing w:after="229"/>
        <w:ind w:left="720" w:right="70"/>
      </w:pPr>
    </w:p>
    <w:p w14:paraId="0F82D194" w14:textId="7DEE8FDE" w:rsidR="0024534C" w:rsidRPr="009D5FDB" w:rsidRDefault="0024534C" w:rsidP="006941B8">
      <w:pPr>
        <w:tabs>
          <w:tab w:val="left" w:pos="8955"/>
        </w:tabs>
        <w:spacing w:after="240"/>
        <w:rPr>
          <w:b/>
          <w:bCs/>
          <w:color w:val="230859"/>
          <w:sz w:val="28"/>
          <w:szCs w:val="28"/>
        </w:rPr>
      </w:pPr>
      <w:r w:rsidRPr="009D5FDB">
        <w:rPr>
          <w:b/>
          <w:bCs/>
          <w:color w:val="230859"/>
          <w:sz w:val="28"/>
          <w:szCs w:val="28"/>
        </w:rPr>
        <w:t xml:space="preserve">Eligibility </w:t>
      </w:r>
    </w:p>
    <w:p w14:paraId="28AED4E9" w14:textId="783AF3A8" w:rsidR="0024534C" w:rsidRPr="009D5FDB" w:rsidRDefault="0024534C" w:rsidP="006941B8">
      <w:r w:rsidRPr="009D5FDB">
        <w:t xml:space="preserve">Proposals must fulfil </w:t>
      </w:r>
      <w:r w:rsidR="00822BF2" w:rsidRPr="009D5FDB">
        <w:t xml:space="preserve">the </w:t>
      </w:r>
      <w:r w:rsidRPr="009D5FDB">
        <w:t>following criteria in order to be eligible for funding under this Programme:</w:t>
      </w:r>
    </w:p>
    <w:p w14:paraId="30B08128" w14:textId="4EB318C5" w:rsidR="0024534C" w:rsidRPr="009D5FDB" w:rsidRDefault="005A7320" w:rsidP="00C70DEA">
      <w:pPr>
        <w:pStyle w:val="ListParagraph"/>
        <w:widowControl w:val="0"/>
        <w:numPr>
          <w:ilvl w:val="0"/>
          <w:numId w:val="6"/>
        </w:numPr>
        <w:contextualSpacing w:val="0"/>
      </w:pPr>
      <w:r w:rsidRPr="009D5FDB">
        <w:t xml:space="preserve">The </w:t>
      </w:r>
      <w:r w:rsidR="00822BF2" w:rsidRPr="009D5FDB">
        <w:t>a</w:t>
      </w:r>
      <w:r w:rsidRPr="009D5FDB">
        <w:t>pplicant</w:t>
      </w:r>
      <w:r w:rsidR="00E55912" w:rsidRPr="009D5FDB">
        <w:t xml:space="preserve"> </w:t>
      </w:r>
      <w:r w:rsidR="00822BF2" w:rsidRPr="009D5FDB">
        <w:t>m</w:t>
      </w:r>
      <w:r w:rsidRPr="009D5FDB">
        <w:t xml:space="preserve">ust be a </w:t>
      </w:r>
      <w:r w:rsidR="00F20FF2">
        <w:t xml:space="preserve">State </w:t>
      </w:r>
      <w:r w:rsidRPr="009D5FDB">
        <w:t xml:space="preserve">Higher Education Institute in the </w:t>
      </w:r>
      <w:r w:rsidR="00F20FF2">
        <w:t>Sri Lanka</w:t>
      </w:r>
      <w:r w:rsidR="009E3687">
        <w:t xml:space="preserve"> already using the Active Citizens methodology to develop civic engagement and global citizenship</w:t>
      </w:r>
      <w:r w:rsidRPr="009D5FDB">
        <w:t xml:space="preserve">.    </w:t>
      </w:r>
    </w:p>
    <w:p w14:paraId="39844911" w14:textId="7EFBE426" w:rsidR="0024534C" w:rsidRPr="009D5FDB" w:rsidRDefault="0024534C" w:rsidP="006941B8">
      <w:r w:rsidRPr="009D5FDB">
        <w:t xml:space="preserve">Eligibility checks will be applied to all applications after the grant call closes. Those which are not by an eligible institution will be rejected during these checks. </w:t>
      </w:r>
    </w:p>
    <w:p w14:paraId="0A7295C1" w14:textId="7C771531" w:rsidR="0024534C" w:rsidRPr="003F004F" w:rsidRDefault="00FD11B9" w:rsidP="006941B8">
      <w:pPr>
        <w:autoSpaceDE w:val="0"/>
        <w:autoSpaceDN w:val="0"/>
        <w:adjustRightInd w:val="0"/>
        <w:spacing w:after="240"/>
      </w:pPr>
      <w:r>
        <w:t>T</w:t>
      </w:r>
      <w:r w:rsidR="0024534C" w:rsidRPr="00E81B61">
        <w:t>he British Council is committed to equal opportunities and diversity and will consider, on a case</w:t>
      </w:r>
      <w:r w:rsidR="0024534C">
        <w:t>-</w:t>
      </w:r>
      <w:r w:rsidR="0024534C" w:rsidRPr="00E81B61">
        <w:t>by</w:t>
      </w:r>
      <w:r w:rsidR="0024534C">
        <w:t>-</w:t>
      </w:r>
      <w:r w:rsidR="0024534C" w:rsidRPr="00E81B61">
        <w:t xml:space="preserve">case basis, requests for support for any additional travel and participation requirements in the applications, </w:t>
      </w:r>
      <w:proofErr w:type="gramStart"/>
      <w:r w:rsidR="0024534C" w:rsidRPr="00E81B61">
        <w:t>as long as</w:t>
      </w:r>
      <w:proofErr w:type="gramEnd"/>
      <w:r w:rsidR="0024534C" w:rsidRPr="00E81B61">
        <w:t xml:space="preserve"> sufficient justification is provided.</w:t>
      </w:r>
    </w:p>
    <w:p w14:paraId="5D7BF7C6" w14:textId="1B1A6328" w:rsidR="0024534C" w:rsidRPr="00153ACC" w:rsidRDefault="0024534C" w:rsidP="006941B8">
      <w:pPr>
        <w:pStyle w:val="Heading21"/>
        <w:numPr>
          <w:ilvl w:val="0"/>
          <w:numId w:val="0"/>
        </w:numPr>
        <w:spacing w:before="0" w:line="276" w:lineRule="auto"/>
        <w:rPr>
          <w:b w:val="0"/>
          <w:sz w:val="24"/>
          <w:szCs w:val="24"/>
        </w:rPr>
      </w:pPr>
      <w:r w:rsidRPr="00153ACC">
        <w:rPr>
          <w:b w:val="0"/>
          <w:sz w:val="24"/>
          <w:szCs w:val="24"/>
        </w:rPr>
        <w:t xml:space="preserve">Please contact </w:t>
      </w:r>
      <w:r w:rsidR="00D84838" w:rsidRPr="00A227B8">
        <w:rPr>
          <w:bCs/>
          <w:sz w:val="24"/>
          <w:szCs w:val="24"/>
        </w:rPr>
        <w:t>Thushara.Gunasekera@britishcouncil.org</w:t>
      </w:r>
      <w:r w:rsidRPr="00153ACC">
        <w:rPr>
          <w:b w:val="0"/>
          <w:sz w:val="24"/>
          <w:szCs w:val="24"/>
        </w:rPr>
        <w:t xml:space="preserve"> if you are in doubt which costs can and cannot cover. </w:t>
      </w:r>
    </w:p>
    <w:p w14:paraId="77DD49C2" w14:textId="75559784" w:rsidR="0024534C" w:rsidRPr="00EF73B2" w:rsidRDefault="0024534C" w:rsidP="006941B8">
      <w:pPr>
        <w:autoSpaceDE w:val="0"/>
        <w:autoSpaceDN w:val="0"/>
        <w:adjustRightInd w:val="0"/>
      </w:pPr>
      <w:r w:rsidRPr="00153ACC">
        <w:t xml:space="preserve">The maximum duration of the proposed collaboration is </w:t>
      </w:r>
      <w:r w:rsidR="00D635C3" w:rsidRPr="00153ACC">
        <w:t xml:space="preserve">up to </w:t>
      </w:r>
      <w:r w:rsidR="008C39AD">
        <w:t>31 May</w:t>
      </w:r>
      <w:r w:rsidR="00D635C3" w:rsidRPr="00153ACC">
        <w:t xml:space="preserve"> 2022</w:t>
      </w:r>
      <w:r w:rsidRPr="00153ACC">
        <w:t>. Funding, if approved, begins from signature of the Grant Agreement by the British Council.</w:t>
      </w:r>
      <w:r w:rsidRPr="00E81B61">
        <w:t xml:space="preserve"> </w:t>
      </w:r>
      <w:r>
        <w:t xml:space="preserve"> The project </w:t>
      </w:r>
      <w:proofErr w:type="gramStart"/>
      <w:r>
        <w:t>start</w:t>
      </w:r>
      <w:proofErr w:type="gramEnd"/>
      <w:r>
        <w:t xml:space="preserve"> and end dates are provided in the Grant Agreement. </w:t>
      </w:r>
      <w:r w:rsidRPr="00E81B61">
        <w:t xml:space="preserve">The expenses incurred by the institutions prior to the effective start date, including any costs incurred in the production of the proposal, cannot be charged to the grant. </w:t>
      </w:r>
      <w:r w:rsidRPr="00EF73B2">
        <w:t xml:space="preserve">The British Council Grant Agreement will be signed with the </w:t>
      </w:r>
      <w:r w:rsidR="00C87829">
        <w:t>applicant</w:t>
      </w:r>
      <w:r w:rsidRPr="00EF73B2">
        <w:t xml:space="preserve"> in </w:t>
      </w:r>
      <w:r w:rsidR="00F26083">
        <w:t>Sri Lanka</w:t>
      </w:r>
      <w:r w:rsidRPr="00EF73B2">
        <w:t>, who is then wholly responsible for the financial and logistical administration of the project</w:t>
      </w:r>
      <w:r w:rsidR="004C39C5">
        <w:t>.</w:t>
      </w:r>
    </w:p>
    <w:p w14:paraId="7F6387B7" w14:textId="35A3DBCA" w:rsidR="0024534C" w:rsidRPr="003F004F" w:rsidRDefault="0024534C" w:rsidP="006941B8">
      <w:pPr>
        <w:autoSpaceDE w:val="0"/>
        <w:autoSpaceDN w:val="0"/>
        <w:adjustRightInd w:val="0"/>
      </w:pPr>
      <w:r w:rsidRPr="00E81B61">
        <w:t xml:space="preserve">Grant </w:t>
      </w:r>
      <w:r>
        <w:t>A</w:t>
      </w:r>
      <w:r w:rsidRPr="00E81B61">
        <w:t>greements will include a requirement to fulfil a detailed monitoring and evaluation process with the British Council where all non-financial contributions would have to be supported by the relevant documentation. This framework will be the mechanism by which quality control of project implementation is achieved.</w:t>
      </w:r>
    </w:p>
    <w:p w14:paraId="674D6CF9" w14:textId="77777777" w:rsidR="00CA5B18" w:rsidRDefault="0024534C" w:rsidP="00CA5B18">
      <w:pPr>
        <w:pStyle w:val="Default"/>
        <w:spacing w:after="120" w:line="276" w:lineRule="auto"/>
        <w:rPr>
          <w:color w:val="000000" w:themeColor="text1"/>
        </w:rPr>
      </w:pPr>
      <w:r w:rsidRPr="00E81B61">
        <w:rPr>
          <w:color w:val="000000" w:themeColor="text1"/>
        </w:rPr>
        <w:t xml:space="preserve">To ensure value for money, the budget requested in your proposal (including human resource costs) should cover only costs that are essential, appropriate and relevant to the implementation of the capacity strengthening activities. The proposal should maximise cost share through direct and indirect institutional contributions, in-kind funding, </w:t>
      </w:r>
      <w:r w:rsidRPr="00E230FD">
        <w:rPr>
          <w:color w:val="000000" w:themeColor="text1"/>
        </w:rPr>
        <w:t>other funding sources, and private sector support.</w:t>
      </w:r>
      <w:r w:rsidRPr="00E81B61">
        <w:rPr>
          <w:color w:val="000000" w:themeColor="text1"/>
        </w:rPr>
        <w:t xml:space="preserve"> </w:t>
      </w:r>
    </w:p>
    <w:p w14:paraId="39305433" w14:textId="30CC7335" w:rsidR="00E45871" w:rsidRDefault="003E73AB" w:rsidP="006941B8">
      <w:pPr>
        <w:tabs>
          <w:tab w:val="left" w:pos="8955"/>
        </w:tabs>
        <w:spacing w:before="240" w:after="240"/>
        <w:ind w:right="70"/>
      </w:pPr>
      <w:r>
        <w:t>The grant will be disbursed in two tranches</w:t>
      </w:r>
      <w:r w:rsidRPr="00633BB0">
        <w:t xml:space="preserve">, </w:t>
      </w:r>
      <w:r w:rsidRPr="00146F06">
        <w:t xml:space="preserve">by </w:t>
      </w:r>
      <w:r w:rsidR="00D84838">
        <w:t>Early December</w:t>
      </w:r>
      <w:r w:rsidR="00E55912" w:rsidRPr="00146F06">
        <w:t xml:space="preserve"> </w:t>
      </w:r>
      <w:r w:rsidRPr="00146F06">
        <w:t xml:space="preserve">2021 and </w:t>
      </w:r>
      <w:r w:rsidR="00D661CE" w:rsidRPr="00146F06">
        <w:t xml:space="preserve">End of </w:t>
      </w:r>
      <w:r w:rsidRPr="00146F06">
        <w:t>March 2022</w:t>
      </w:r>
      <w:r w:rsidRPr="00633BB0">
        <w:t>.</w:t>
      </w:r>
      <w:r>
        <w:t xml:space="preserve"> British Council will disburse </w:t>
      </w:r>
      <w:r w:rsidR="00633BB0">
        <w:t>8</w:t>
      </w:r>
      <w:r w:rsidR="00CA5B18">
        <w:t>0</w:t>
      </w:r>
      <w:r w:rsidR="00633BB0" w:rsidRPr="00146F06">
        <w:t xml:space="preserve"> </w:t>
      </w:r>
      <w:r w:rsidRPr="00146F06">
        <w:t xml:space="preserve">per cent grant in first tranche and the remaining </w:t>
      </w:r>
      <w:r w:rsidR="00CA5B18">
        <w:t>20</w:t>
      </w:r>
      <w:r w:rsidR="00633BB0" w:rsidRPr="00146F06">
        <w:t xml:space="preserve"> </w:t>
      </w:r>
      <w:r w:rsidRPr="00146F06">
        <w:t>percent of the grant in second tranche.</w:t>
      </w:r>
    </w:p>
    <w:p w14:paraId="6574847E" w14:textId="6EE8D587" w:rsidR="00C7278B" w:rsidRDefault="00C7278B" w:rsidP="006941B8">
      <w:pPr>
        <w:tabs>
          <w:tab w:val="left" w:pos="8955"/>
        </w:tabs>
        <w:spacing w:before="240" w:after="240"/>
        <w:ind w:right="70"/>
        <w:rPr>
          <w:rFonts w:eastAsiaTheme="minorHAnsi" w:cs="Arial"/>
          <w:color w:val="000000" w:themeColor="text1"/>
          <w:lang w:eastAsia="en-GB"/>
        </w:rPr>
      </w:pPr>
      <w:r w:rsidRPr="00C7278B">
        <w:rPr>
          <w:rFonts w:eastAsiaTheme="minorHAnsi" w:cs="Arial"/>
          <w:color w:val="000000" w:themeColor="text1"/>
          <w:lang w:eastAsia="en-GB"/>
        </w:rPr>
        <w:t xml:space="preserve">It is expected that grant awardees will share an Interim report </w:t>
      </w:r>
      <w:r w:rsidR="0050627E">
        <w:rPr>
          <w:rFonts w:eastAsiaTheme="minorHAnsi" w:cs="Arial"/>
          <w:color w:val="000000" w:themeColor="text1"/>
          <w:lang w:eastAsia="en-GB"/>
        </w:rPr>
        <w:t xml:space="preserve">(narrative and financial) </w:t>
      </w:r>
      <w:r w:rsidRPr="00C7278B">
        <w:rPr>
          <w:rFonts w:eastAsiaTheme="minorHAnsi" w:cs="Arial"/>
          <w:color w:val="000000" w:themeColor="text1"/>
          <w:lang w:eastAsia="en-GB"/>
        </w:rPr>
        <w:t xml:space="preserve">of the 70 per cent of the activities by </w:t>
      </w:r>
      <w:r w:rsidR="00CA5B18">
        <w:rPr>
          <w:rFonts w:eastAsiaTheme="minorHAnsi" w:cs="Arial"/>
          <w:color w:val="000000" w:themeColor="text1"/>
          <w:lang w:eastAsia="en-GB"/>
        </w:rPr>
        <w:t>1</w:t>
      </w:r>
      <w:r w:rsidR="003C255A">
        <w:rPr>
          <w:rFonts w:eastAsiaTheme="minorHAnsi" w:cs="Arial"/>
          <w:color w:val="000000" w:themeColor="text1"/>
          <w:lang w:eastAsia="en-GB"/>
        </w:rPr>
        <w:t>0</w:t>
      </w:r>
      <w:r w:rsidRPr="00C7278B">
        <w:rPr>
          <w:rFonts w:eastAsiaTheme="minorHAnsi" w:cs="Arial"/>
          <w:color w:val="000000" w:themeColor="text1"/>
          <w:lang w:eastAsia="en-GB"/>
        </w:rPr>
        <w:t xml:space="preserve"> March 2022. The remaining 30 per cent activity entails delivery </w:t>
      </w:r>
      <w:r>
        <w:rPr>
          <w:rFonts w:eastAsiaTheme="minorHAnsi" w:cs="Arial"/>
          <w:color w:val="000000" w:themeColor="text1"/>
          <w:lang w:eastAsia="en-GB"/>
        </w:rPr>
        <w:t xml:space="preserve">during </w:t>
      </w:r>
      <w:r w:rsidRPr="00C7278B">
        <w:rPr>
          <w:rFonts w:eastAsiaTheme="minorHAnsi" w:cs="Arial"/>
          <w:color w:val="000000" w:themeColor="text1"/>
          <w:lang w:eastAsia="en-GB"/>
        </w:rPr>
        <w:t>April</w:t>
      </w:r>
      <w:r>
        <w:rPr>
          <w:rFonts w:eastAsiaTheme="minorHAnsi" w:cs="Arial"/>
          <w:color w:val="000000" w:themeColor="text1"/>
          <w:lang w:eastAsia="en-GB"/>
        </w:rPr>
        <w:t xml:space="preserve"> - </w:t>
      </w:r>
      <w:r w:rsidR="00D661CE">
        <w:rPr>
          <w:rFonts w:eastAsiaTheme="minorHAnsi" w:cs="Arial"/>
          <w:color w:val="000000" w:themeColor="text1"/>
          <w:lang w:eastAsia="en-GB"/>
        </w:rPr>
        <w:t>June</w:t>
      </w:r>
      <w:r w:rsidRPr="00C7278B">
        <w:rPr>
          <w:rFonts w:eastAsiaTheme="minorHAnsi" w:cs="Arial"/>
          <w:color w:val="000000" w:themeColor="text1"/>
          <w:lang w:eastAsia="en-GB"/>
        </w:rPr>
        <w:t xml:space="preserve"> 2022</w:t>
      </w:r>
      <w:r>
        <w:rPr>
          <w:rFonts w:eastAsiaTheme="minorHAnsi" w:cs="Arial"/>
          <w:color w:val="000000" w:themeColor="text1"/>
          <w:lang w:eastAsia="en-GB"/>
        </w:rPr>
        <w:t xml:space="preserve">. </w:t>
      </w:r>
      <w:r w:rsidRPr="00C7278B">
        <w:rPr>
          <w:rFonts w:eastAsiaTheme="minorHAnsi" w:cs="Arial"/>
          <w:color w:val="000000" w:themeColor="text1"/>
          <w:lang w:eastAsia="en-GB"/>
        </w:rPr>
        <w:t xml:space="preserve">Therefore, grant utilisation period will be open till </w:t>
      </w:r>
      <w:r w:rsidRPr="00146F06">
        <w:rPr>
          <w:rFonts w:eastAsiaTheme="minorHAnsi" w:cs="Arial"/>
          <w:color w:val="000000" w:themeColor="text1"/>
          <w:lang w:eastAsia="en-GB"/>
        </w:rPr>
        <w:t>3</w:t>
      </w:r>
      <w:r w:rsidR="00CA5B18">
        <w:rPr>
          <w:rFonts w:eastAsiaTheme="minorHAnsi" w:cs="Arial"/>
          <w:color w:val="000000" w:themeColor="text1"/>
          <w:lang w:eastAsia="en-GB"/>
        </w:rPr>
        <w:t>1</w:t>
      </w:r>
      <w:r w:rsidRPr="00146F06">
        <w:rPr>
          <w:rFonts w:eastAsiaTheme="minorHAnsi" w:cs="Arial"/>
          <w:color w:val="000000" w:themeColor="text1"/>
          <w:lang w:eastAsia="en-GB"/>
        </w:rPr>
        <w:t xml:space="preserve"> </w:t>
      </w:r>
      <w:r w:rsidR="00CA5B18">
        <w:rPr>
          <w:rFonts w:eastAsiaTheme="minorHAnsi" w:cs="Arial"/>
          <w:color w:val="000000" w:themeColor="text1"/>
          <w:lang w:eastAsia="en-GB"/>
        </w:rPr>
        <w:t>May</w:t>
      </w:r>
      <w:r w:rsidRPr="00146F06">
        <w:rPr>
          <w:rFonts w:eastAsiaTheme="minorHAnsi" w:cs="Arial"/>
          <w:color w:val="000000" w:themeColor="text1"/>
          <w:lang w:eastAsia="en-GB"/>
        </w:rPr>
        <w:t xml:space="preserve"> 2022</w:t>
      </w:r>
      <w:r w:rsidRPr="00DF1ADB">
        <w:rPr>
          <w:rFonts w:eastAsiaTheme="minorHAnsi" w:cs="Arial"/>
          <w:color w:val="000000" w:themeColor="text1"/>
          <w:lang w:eastAsia="en-GB"/>
        </w:rPr>
        <w:t xml:space="preserve"> with Final Report submission by </w:t>
      </w:r>
      <w:r w:rsidR="00D661CE" w:rsidRPr="00146F06">
        <w:rPr>
          <w:rFonts w:eastAsiaTheme="minorHAnsi" w:cs="Arial"/>
          <w:color w:val="000000" w:themeColor="text1"/>
          <w:lang w:eastAsia="en-GB"/>
        </w:rPr>
        <w:t xml:space="preserve">15 </w:t>
      </w:r>
      <w:r w:rsidR="00CA5B18">
        <w:rPr>
          <w:rFonts w:eastAsiaTheme="minorHAnsi" w:cs="Arial"/>
          <w:color w:val="000000" w:themeColor="text1"/>
          <w:lang w:eastAsia="en-GB"/>
        </w:rPr>
        <w:t>June</w:t>
      </w:r>
      <w:r w:rsidR="00D661CE" w:rsidRPr="00146F06">
        <w:rPr>
          <w:rFonts w:eastAsiaTheme="minorHAnsi" w:cs="Arial"/>
          <w:color w:val="000000" w:themeColor="text1"/>
          <w:lang w:eastAsia="en-GB"/>
        </w:rPr>
        <w:t xml:space="preserve"> </w:t>
      </w:r>
      <w:r w:rsidRPr="00146F06">
        <w:rPr>
          <w:rFonts w:eastAsiaTheme="minorHAnsi" w:cs="Arial"/>
          <w:color w:val="000000" w:themeColor="text1"/>
          <w:lang w:eastAsia="en-GB"/>
        </w:rPr>
        <w:t>2022</w:t>
      </w:r>
      <w:r w:rsidRPr="00DF1ADB">
        <w:rPr>
          <w:rFonts w:eastAsiaTheme="minorHAnsi" w:cs="Arial"/>
          <w:color w:val="000000" w:themeColor="text1"/>
          <w:lang w:eastAsia="en-GB"/>
        </w:rPr>
        <w:t>, after which British Council may seek refund for the unutilised part or whole of the grant as applicable, after this date.</w:t>
      </w:r>
      <w:r w:rsidRPr="00C7278B">
        <w:rPr>
          <w:rFonts w:eastAsiaTheme="minorHAnsi" w:cs="Arial"/>
          <w:color w:val="000000" w:themeColor="text1"/>
          <w:lang w:eastAsia="en-GB"/>
        </w:rPr>
        <w:t xml:space="preserve"> </w:t>
      </w:r>
    </w:p>
    <w:p w14:paraId="21F502D1" w14:textId="3AF21826" w:rsidR="00C7278B" w:rsidRDefault="00C7278B" w:rsidP="006941B8">
      <w:pPr>
        <w:tabs>
          <w:tab w:val="left" w:pos="8955"/>
        </w:tabs>
        <w:spacing w:before="240" w:after="240"/>
        <w:ind w:right="70"/>
        <w:rPr>
          <w:rFonts w:eastAsiaTheme="minorHAnsi" w:cs="Arial"/>
          <w:color w:val="000000" w:themeColor="text1"/>
          <w:lang w:eastAsia="en-GB"/>
        </w:rPr>
      </w:pPr>
      <w:r w:rsidRPr="00C7278B">
        <w:rPr>
          <w:rFonts w:eastAsiaTheme="minorHAnsi" w:cs="Arial"/>
          <w:color w:val="000000" w:themeColor="text1"/>
          <w:lang w:eastAsia="en-GB"/>
        </w:rPr>
        <w:t xml:space="preserve">Applicant will be asked to keep and submit receipts and invoices to demonstrate their grant utilisation </w:t>
      </w:r>
      <w:r w:rsidRPr="00153ACC">
        <w:rPr>
          <w:rFonts w:eastAsiaTheme="minorHAnsi" w:cs="Arial"/>
          <w:color w:val="000000" w:themeColor="text1"/>
          <w:lang w:eastAsia="en-GB"/>
        </w:rPr>
        <w:t xml:space="preserve">until </w:t>
      </w:r>
      <w:r w:rsidR="00CA5B18">
        <w:rPr>
          <w:rFonts w:eastAsiaTheme="minorHAnsi" w:cs="Arial"/>
          <w:color w:val="000000" w:themeColor="text1"/>
          <w:lang w:eastAsia="en-GB"/>
        </w:rPr>
        <w:t>31</w:t>
      </w:r>
      <w:r w:rsidR="00DF1ADB" w:rsidRPr="00153ACC">
        <w:rPr>
          <w:rFonts w:eastAsiaTheme="minorHAnsi" w:cs="Arial"/>
          <w:color w:val="000000" w:themeColor="text1"/>
          <w:lang w:eastAsia="en-GB"/>
        </w:rPr>
        <w:t xml:space="preserve"> </w:t>
      </w:r>
      <w:r w:rsidR="00CA5B18">
        <w:rPr>
          <w:rFonts w:eastAsiaTheme="minorHAnsi" w:cs="Arial"/>
          <w:color w:val="000000" w:themeColor="text1"/>
          <w:lang w:eastAsia="en-GB"/>
        </w:rPr>
        <w:t>May</w:t>
      </w:r>
      <w:r w:rsidRPr="00153ACC">
        <w:rPr>
          <w:rFonts w:eastAsiaTheme="minorHAnsi" w:cs="Arial"/>
          <w:color w:val="000000" w:themeColor="text1"/>
          <w:lang w:eastAsia="en-GB"/>
        </w:rPr>
        <w:t xml:space="preserve"> 2022</w:t>
      </w:r>
      <w:r w:rsidRPr="00C7278B">
        <w:rPr>
          <w:rFonts w:eastAsiaTheme="minorHAnsi" w:cs="Arial"/>
          <w:color w:val="000000" w:themeColor="text1"/>
          <w:lang w:eastAsia="en-GB"/>
        </w:rPr>
        <w:t xml:space="preserve">.They are required to submit Full Grant Utilisation statement along with invoices or receipts for each category. Applicant </w:t>
      </w:r>
      <w:r w:rsidR="009B5324">
        <w:rPr>
          <w:rFonts w:eastAsiaTheme="minorHAnsi" w:cs="Arial"/>
          <w:color w:val="000000" w:themeColor="text1"/>
          <w:lang w:eastAsia="en-GB"/>
        </w:rPr>
        <w:t>Sri Lankan</w:t>
      </w:r>
      <w:r w:rsidRPr="00C7278B">
        <w:rPr>
          <w:rFonts w:eastAsiaTheme="minorHAnsi" w:cs="Arial"/>
          <w:color w:val="000000" w:themeColor="text1"/>
          <w:lang w:eastAsia="en-GB"/>
        </w:rPr>
        <w:t xml:space="preserve"> University</w:t>
      </w:r>
      <w:r w:rsidR="00A45926">
        <w:rPr>
          <w:rFonts w:eastAsiaTheme="minorHAnsi" w:cs="Arial"/>
          <w:color w:val="000000" w:themeColor="text1"/>
          <w:lang w:eastAsia="en-GB"/>
        </w:rPr>
        <w:t xml:space="preserve"> is</w:t>
      </w:r>
      <w:r w:rsidRPr="00C7278B">
        <w:rPr>
          <w:rFonts w:eastAsiaTheme="minorHAnsi" w:cs="Arial"/>
          <w:color w:val="000000" w:themeColor="text1"/>
          <w:lang w:eastAsia="en-GB"/>
        </w:rPr>
        <w:t xml:space="preserve"> required to keep all expenditure </w:t>
      </w:r>
      <w:r w:rsidRPr="00696A67">
        <w:rPr>
          <w:rFonts w:eastAsiaTheme="minorHAnsi" w:cs="Arial"/>
          <w:color w:val="000000" w:themeColor="text1"/>
          <w:lang w:eastAsia="en-GB"/>
        </w:rPr>
        <w:t xml:space="preserve">documents for a minimum of </w:t>
      </w:r>
      <w:r w:rsidR="00696A67">
        <w:rPr>
          <w:rFonts w:eastAsiaTheme="minorHAnsi" w:cs="Arial"/>
          <w:color w:val="000000" w:themeColor="text1"/>
          <w:lang w:eastAsia="en-GB"/>
        </w:rPr>
        <w:t>seven</w:t>
      </w:r>
      <w:r w:rsidRPr="00696A67">
        <w:rPr>
          <w:rFonts w:eastAsiaTheme="minorHAnsi" w:cs="Arial"/>
          <w:color w:val="000000" w:themeColor="text1"/>
          <w:lang w:eastAsia="en-GB"/>
        </w:rPr>
        <w:t xml:space="preserve"> years for audit purpose.</w:t>
      </w:r>
      <w:r w:rsidRPr="00C7278B">
        <w:rPr>
          <w:rFonts w:eastAsiaTheme="minorHAnsi" w:cs="Arial"/>
          <w:color w:val="000000" w:themeColor="text1"/>
          <w:lang w:eastAsia="en-GB"/>
        </w:rPr>
        <w:t xml:space="preserve"> </w:t>
      </w:r>
    </w:p>
    <w:p w14:paraId="561A8585" w14:textId="1AF9BE08" w:rsidR="00C7278B" w:rsidRDefault="00C7278B" w:rsidP="006941B8">
      <w:pPr>
        <w:tabs>
          <w:tab w:val="left" w:pos="8955"/>
        </w:tabs>
        <w:spacing w:before="240" w:after="240"/>
        <w:ind w:right="70"/>
        <w:rPr>
          <w:rFonts w:eastAsiaTheme="minorHAnsi" w:cs="Arial"/>
          <w:color w:val="000000" w:themeColor="text1"/>
          <w:lang w:eastAsia="en-GB"/>
        </w:rPr>
      </w:pPr>
      <w:r w:rsidRPr="00C7278B">
        <w:rPr>
          <w:rFonts w:eastAsiaTheme="minorHAnsi" w:cs="Arial"/>
          <w:color w:val="000000" w:themeColor="text1"/>
          <w:lang w:eastAsia="en-GB"/>
        </w:rPr>
        <w:t>Full checks of supporting documentation will be carried out on a proportion of the grants.</w:t>
      </w:r>
    </w:p>
    <w:p w14:paraId="79FBE9D5" w14:textId="3630D6DE" w:rsidR="00DD656A" w:rsidRPr="00C7278B" w:rsidRDefault="00DD656A" w:rsidP="006941B8">
      <w:pPr>
        <w:tabs>
          <w:tab w:val="left" w:pos="8955"/>
        </w:tabs>
        <w:spacing w:before="240" w:after="240"/>
        <w:ind w:right="70"/>
        <w:rPr>
          <w:rFonts w:eastAsiaTheme="minorHAnsi" w:cs="Arial"/>
          <w:color w:val="000000" w:themeColor="text1"/>
          <w:lang w:eastAsia="en-GB"/>
        </w:rPr>
      </w:pPr>
      <w:r>
        <w:t xml:space="preserve">The </w:t>
      </w:r>
      <w:r w:rsidRPr="00313F83">
        <w:t>applicant may be asked to participate in a monitoring and evaluation exercise by a third party, for which they will be contacted separately.</w:t>
      </w:r>
    </w:p>
    <w:p w14:paraId="6BC0E172" w14:textId="6468F68C" w:rsidR="00F24AB2" w:rsidRDefault="00CA5C71" w:rsidP="00DF0C79">
      <w:pPr>
        <w:pStyle w:val="HeadingA"/>
      </w:pPr>
      <w:r>
        <w:rPr>
          <w:sz w:val="28"/>
          <w:szCs w:val="14"/>
        </w:rPr>
        <w:t>R</w:t>
      </w:r>
      <w:r w:rsidR="00F24AB2" w:rsidRPr="00DF0C79">
        <w:rPr>
          <w:sz w:val="28"/>
          <w:szCs w:val="14"/>
        </w:rPr>
        <w:t>elevance to global development</w:t>
      </w:r>
    </w:p>
    <w:p w14:paraId="6195B073" w14:textId="50711612" w:rsidR="00F24AB2" w:rsidRPr="00ED3989" w:rsidRDefault="00F24AB2" w:rsidP="001E3CC8">
      <w:pPr>
        <w:pStyle w:val="BodyText"/>
        <w:spacing w:line="276" w:lineRule="auto"/>
        <w:ind w:left="0"/>
        <w:jc w:val="left"/>
        <w:rPr>
          <w:rFonts w:ascii="Arial" w:hAnsi="Arial"/>
          <w:sz w:val="24"/>
          <w:szCs w:val="24"/>
        </w:rPr>
      </w:pPr>
      <w:r w:rsidRPr="00ED3989">
        <w:rPr>
          <w:rFonts w:ascii="Arial" w:hAnsi="Arial"/>
          <w:sz w:val="24"/>
          <w:szCs w:val="24"/>
        </w:rPr>
        <w:t xml:space="preserve">In order to be considered for funding under the Going Global Partnership Grant, all proposals must clearly demonstrate a primary focus on development and articulate a plausible route to positive impact on development within a short to medium term timeframe (within </w:t>
      </w:r>
      <w:r>
        <w:rPr>
          <w:rFonts w:ascii="Arial" w:hAnsi="Arial"/>
          <w:sz w:val="24"/>
          <w:szCs w:val="24"/>
        </w:rPr>
        <w:t>ten</w:t>
      </w:r>
      <w:r w:rsidRPr="00ED3989">
        <w:rPr>
          <w:rFonts w:ascii="Arial" w:hAnsi="Arial"/>
          <w:sz w:val="24"/>
          <w:szCs w:val="24"/>
        </w:rPr>
        <w:t xml:space="preserve"> years). Applications </w:t>
      </w:r>
      <w:r>
        <w:rPr>
          <w:rFonts w:ascii="Arial" w:hAnsi="Arial"/>
          <w:sz w:val="24"/>
          <w:szCs w:val="24"/>
        </w:rPr>
        <w:t>that</w:t>
      </w:r>
      <w:r w:rsidRPr="00ED3989">
        <w:rPr>
          <w:rFonts w:ascii="Arial" w:hAnsi="Arial"/>
          <w:sz w:val="24"/>
          <w:szCs w:val="24"/>
        </w:rPr>
        <w:t xml:space="preserve"> do not meet this criterion cannot receive support under the Going Global Partnership programme.</w:t>
      </w:r>
    </w:p>
    <w:p w14:paraId="469F041E" w14:textId="485F30BD" w:rsidR="00F24AB2" w:rsidRPr="00ED3989" w:rsidRDefault="00F24AB2" w:rsidP="00C46779">
      <w:pPr>
        <w:pStyle w:val="BodyText"/>
        <w:spacing w:line="276" w:lineRule="auto"/>
        <w:ind w:left="0"/>
        <w:jc w:val="left"/>
        <w:rPr>
          <w:rFonts w:ascii="Arial" w:hAnsi="Arial"/>
          <w:sz w:val="24"/>
          <w:szCs w:val="24"/>
        </w:rPr>
      </w:pPr>
      <w:r w:rsidRPr="00ED3989">
        <w:rPr>
          <w:rFonts w:ascii="Arial" w:hAnsi="Arial"/>
          <w:sz w:val="24"/>
          <w:szCs w:val="24"/>
        </w:rPr>
        <w:t>It is the responsibility of the applicant to articulate within the application how the proposed course will meet these criteria.</w:t>
      </w:r>
    </w:p>
    <w:p w14:paraId="5D6DD2A8" w14:textId="77777777" w:rsidR="00F24AB2" w:rsidRPr="00ED3989" w:rsidRDefault="00F24AB2" w:rsidP="00C46779">
      <w:pPr>
        <w:pStyle w:val="BodyText"/>
        <w:spacing w:line="276" w:lineRule="auto"/>
        <w:ind w:left="0"/>
        <w:jc w:val="left"/>
        <w:rPr>
          <w:rFonts w:ascii="Arial" w:hAnsi="Arial"/>
          <w:sz w:val="24"/>
          <w:szCs w:val="24"/>
        </w:rPr>
      </w:pPr>
      <w:r w:rsidRPr="00ED3989">
        <w:rPr>
          <w:rFonts w:ascii="Arial" w:hAnsi="Arial"/>
          <w:sz w:val="24"/>
          <w:szCs w:val="24"/>
        </w:rPr>
        <w:t>Applicants must complete the global development impact compliance section of the application form and should not expect reviewers to make assumptions about development impact if it is not clearly described in this statement.</w:t>
      </w:r>
    </w:p>
    <w:p w14:paraId="5937561D" w14:textId="06DDAD37" w:rsidR="00F24AB2" w:rsidRPr="00ED3989" w:rsidRDefault="00F24AB2" w:rsidP="00524F03">
      <w:pPr>
        <w:pStyle w:val="BodyText"/>
        <w:spacing w:line="276" w:lineRule="auto"/>
        <w:ind w:left="0"/>
        <w:jc w:val="left"/>
        <w:rPr>
          <w:rFonts w:ascii="Arial" w:hAnsi="Arial"/>
          <w:b/>
          <w:bCs/>
          <w:sz w:val="24"/>
          <w:szCs w:val="24"/>
        </w:rPr>
      </w:pPr>
      <w:r w:rsidRPr="00ED3989">
        <w:rPr>
          <w:rFonts w:ascii="Arial" w:hAnsi="Arial"/>
          <w:b/>
          <w:bCs/>
          <w:sz w:val="24"/>
          <w:szCs w:val="24"/>
        </w:rPr>
        <w:t>Failure to demonstrate eligibility will render your application ineligible, regardless of other success criteria. Please make sure you consider development relevance of your proposed course.</w:t>
      </w:r>
    </w:p>
    <w:p w14:paraId="3AEF83A2" w14:textId="7075DE0D" w:rsidR="00F24AB2" w:rsidRPr="00ED3989" w:rsidRDefault="00F24AB2" w:rsidP="00524F03">
      <w:pPr>
        <w:pStyle w:val="BodyText"/>
        <w:spacing w:line="276" w:lineRule="auto"/>
        <w:ind w:left="0"/>
        <w:jc w:val="left"/>
        <w:rPr>
          <w:rFonts w:asciiTheme="minorHAnsi" w:hAnsiTheme="minorHAnsi" w:cstheme="minorHAnsi"/>
          <w:sz w:val="24"/>
          <w:szCs w:val="24"/>
        </w:rPr>
      </w:pPr>
      <w:r w:rsidRPr="00ED3989">
        <w:rPr>
          <w:rFonts w:asciiTheme="minorHAnsi" w:hAnsiTheme="minorHAnsi" w:cstheme="minorHAnsi"/>
          <w:sz w:val="24"/>
          <w:szCs w:val="24"/>
        </w:rPr>
        <w:t>In order to show development relevance within the context of their propos</w:t>
      </w:r>
      <w:r w:rsidR="00524F03">
        <w:rPr>
          <w:rFonts w:asciiTheme="minorHAnsi" w:hAnsiTheme="minorHAnsi" w:cstheme="minorHAnsi"/>
          <w:sz w:val="24"/>
          <w:szCs w:val="24"/>
        </w:rPr>
        <w:t>al</w:t>
      </w:r>
      <w:r w:rsidRPr="00ED3989">
        <w:rPr>
          <w:rFonts w:asciiTheme="minorHAnsi" w:hAnsiTheme="minorHAnsi" w:cstheme="minorHAnsi"/>
          <w:sz w:val="24"/>
          <w:szCs w:val="24"/>
        </w:rPr>
        <w:t>, applicants are advised to include within their application reference to any local, national or international consultation, links to government policies, and existing links with government institutions</w:t>
      </w:r>
      <w:r>
        <w:rPr>
          <w:rFonts w:asciiTheme="minorHAnsi" w:hAnsiTheme="minorHAnsi" w:cstheme="minorHAnsi"/>
          <w:sz w:val="24"/>
          <w:szCs w:val="24"/>
        </w:rPr>
        <w:t>,</w:t>
      </w:r>
      <w:r w:rsidRPr="00ED3989">
        <w:rPr>
          <w:rFonts w:asciiTheme="minorHAnsi" w:hAnsiTheme="minorHAnsi" w:cstheme="minorHAnsi"/>
          <w:sz w:val="24"/>
          <w:szCs w:val="24"/>
        </w:rPr>
        <w:t xml:space="preserve"> and</w:t>
      </w:r>
      <w:r>
        <w:rPr>
          <w:rFonts w:asciiTheme="minorHAnsi" w:hAnsiTheme="minorHAnsi" w:cstheme="minorHAnsi"/>
          <w:sz w:val="24"/>
          <w:szCs w:val="24"/>
        </w:rPr>
        <w:t xml:space="preserve"> they</w:t>
      </w:r>
      <w:r w:rsidRPr="00ED3989">
        <w:rPr>
          <w:rFonts w:asciiTheme="minorHAnsi" w:hAnsiTheme="minorHAnsi" w:cstheme="minorHAnsi"/>
          <w:sz w:val="24"/>
          <w:szCs w:val="24"/>
        </w:rPr>
        <w:t xml:space="preserve"> must clearly articulate the importance to relevant national and global challenges.</w:t>
      </w:r>
    </w:p>
    <w:p w14:paraId="1199A350" w14:textId="0523FFCC" w:rsidR="00F24AB2" w:rsidRPr="00ED3989" w:rsidRDefault="00F24AB2" w:rsidP="00524F03">
      <w:pPr>
        <w:pStyle w:val="BodyText"/>
        <w:spacing w:line="276" w:lineRule="auto"/>
        <w:ind w:left="0"/>
        <w:jc w:val="left"/>
        <w:rPr>
          <w:rFonts w:asciiTheme="minorHAnsi" w:hAnsiTheme="minorHAnsi" w:cstheme="minorHAnsi"/>
          <w:sz w:val="24"/>
          <w:szCs w:val="24"/>
        </w:rPr>
      </w:pPr>
      <w:r w:rsidRPr="00ED3989">
        <w:rPr>
          <w:rFonts w:asciiTheme="minorHAnsi" w:hAnsiTheme="minorHAnsi" w:cstheme="minorHAnsi"/>
          <w:sz w:val="24"/>
          <w:szCs w:val="24"/>
        </w:rPr>
        <w:t>Agreements for ownership and exploitation of intellectual property generated through</w:t>
      </w:r>
      <w:r w:rsidR="0025264A">
        <w:rPr>
          <w:rFonts w:asciiTheme="minorHAnsi" w:hAnsiTheme="minorHAnsi" w:cstheme="minorHAnsi"/>
          <w:sz w:val="24"/>
          <w:szCs w:val="24"/>
        </w:rPr>
        <w:t xml:space="preserve"> any</w:t>
      </w:r>
      <w:r w:rsidRPr="00ED3989">
        <w:rPr>
          <w:rFonts w:asciiTheme="minorHAnsi" w:hAnsiTheme="minorHAnsi" w:cstheme="minorHAnsi"/>
          <w:sz w:val="24"/>
          <w:szCs w:val="24"/>
        </w:rPr>
        <w:t xml:space="preserve"> course development must be consistent with the primary aim of addressing global development issues</w:t>
      </w:r>
      <w:r>
        <w:rPr>
          <w:rFonts w:asciiTheme="minorHAnsi" w:hAnsiTheme="minorHAnsi" w:cstheme="minorHAnsi"/>
          <w:sz w:val="24"/>
          <w:szCs w:val="24"/>
        </w:rPr>
        <w:t>,</w:t>
      </w:r>
      <w:r w:rsidRPr="00ED3989">
        <w:rPr>
          <w:rFonts w:asciiTheme="minorHAnsi" w:hAnsiTheme="minorHAnsi" w:cstheme="minorHAnsi"/>
          <w:sz w:val="24"/>
          <w:szCs w:val="24"/>
        </w:rPr>
        <w:t xml:space="preserve"> </w:t>
      </w:r>
      <w:r>
        <w:rPr>
          <w:rFonts w:asciiTheme="minorHAnsi" w:hAnsiTheme="minorHAnsi" w:cstheme="minorHAnsi"/>
          <w:sz w:val="24"/>
          <w:szCs w:val="24"/>
        </w:rPr>
        <w:t>f</w:t>
      </w:r>
      <w:r w:rsidRPr="00ED3989">
        <w:rPr>
          <w:rFonts w:asciiTheme="minorHAnsi" w:hAnsiTheme="minorHAnsi" w:cstheme="minorHAnsi"/>
          <w:sz w:val="24"/>
          <w:szCs w:val="24"/>
        </w:rPr>
        <w:t>or example, creating learning and employability opportunities for young people</w:t>
      </w:r>
      <w:r>
        <w:rPr>
          <w:rFonts w:asciiTheme="minorHAnsi" w:hAnsiTheme="minorHAnsi" w:cstheme="minorHAnsi"/>
          <w:sz w:val="24"/>
          <w:szCs w:val="24"/>
        </w:rPr>
        <w:t>,</w:t>
      </w:r>
      <w:r w:rsidRPr="00ED3989">
        <w:rPr>
          <w:rFonts w:asciiTheme="minorHAnsi" w:hAnsiTheme="minorHAnsi" w:cstheme="minorHAnsi"/>
          <w:sz w:val="24"/>
          <w:szCs w:val="24"/>
        </w:rPr>
        <w:t xml:space="preserve"> or improving access for young people to avail high quality higher education in emerging fields of study that have </w:t>
      </w:r>
      <w:r w:rsidR="003874C4">
        <w:rPr>
          <w:rFonts w:asciiTheme="minorHAnsi" w:hAnsiTheme="minorHAnsi" w:cstheme="minorHAnsi"/>
          <w:sz w:val="24"/>
          <w:szCs w:val="24"/>
        </w:rPr>
        <w:t xml:space="preserve">global </w:t>
      </w:r>
      <w:r w:rsidRPr="00ED3989">
        <w:rPr>
          <w:rFonts w:asciiTheme="minorHAnsi" w:hAnsiTheme="minorHAnsi" w:cstheme="minorHAnsi"/>
          <w:sz w:val="24"/>
          <w:szCs w:val="24"/>
        </w:rPr>
        <w:t>employability and development relevance.</w:t>
      </w:r>
      <w:r>
        <w:rPr>
          <w:rFonts w:asciiTheme="minorHAnsi" w:hAnsiTheme="minorHAnsi" w:cstheme="minorHAnsi"/>
          <w:sz w:val="24"/>
          <w:szCs w:val="24"/>
        </w:rPr>
        <w:br/>
      </w:r>
    </w:p>
    <w:p w14:paraId="4E1AF626" w14:textId="77777777" w:rsidR="00F24AB2" w:rsidRPr="003874C4" w:rsidRDefault="00F24AB2" w:rsidP="003874C4">
      <w:pPr>
        <w:pStyle w:val="Heading1"/>
        <w:numPr>
          <w:ilvl w:val="0"/>
          <w:numId w:val="0"/>
        </w:numPr>
        <w:rPr>
          <w:rFonts w:ascii="Arial" w:eastAsia="BritishCouncilSans-Regular" w:hAnsi="Arial" w:cs="BritishCouncilSans-Regular"/>
          <w:color w:val="23085A"/>
          <w:szCs w:val="14"/>
          <w:lang w:eastAsia="en-US"/>
        </w:rPr>
      </w:pPr>
      <w:r w:rsidRPr="003874C4">
        <w:rPr>
          <w:rFonts w:ascii="Arial" w:eastAsia="BritishCouncilSans-Regular" w:hAnsi="Arial" w:cs="BritishCouncilSans-Regular"/>
          <w:color w:val="23085A"/>
          <w:szCs w:val="14"/>
          <w:lang w:eastAsia="en-US"/>
        </w:rPr>
        <w:t>Gender Equality Statement</w:t>
      </w:r>
    </w:p>
    <w:p w14:paraId="7B61F195" w14:textId="0411FFF1" w:rsidR="00F24AB2" w:rsidRPr="003874C4" w:rsidRDefault="00F24AB2" w:rsidP="003874C4">
      <w:pPr>
        <w:pStyle w:val="BodyText"/>
        <w:spacing w:line="276" w:lineRule="auto"/>
        <w:ind w:left="0"/>
        <w:jc w:val="left"/>
        <w:rPr>
          <w:rFonts w:asciiTheme="minorHAnsi" w:hAnsiTheme="minorHAnsi" w:cstheme="minorHAnsi"/>
          <w:sz w:val="24"/>
          <w:szCs w:val="24"/>
        </w:rPr>
      </w:pPr>
      <w:r w:rsidRPr="003874C4">
        <w:rPr>
          <w:rFonts w:asciiTheme="minorHAnsi" w:hAnsiTheme="minorHAnsi" w:cstheme="minorHAnsi"/>
          <w:sz w:val="24"/>
          <w:szCs w:val="24"/>
        </w:rPr>
        <w:t xml:space="preserve">Equality, diversity, and inclusion (EDI) is at the heart of the British Council’s mission. We are also required to comply with the International Development (Gender Equality) Act, 2014. Hence, applicants must demonstrate how meaningful and proportionate consideration has been taken to promote gender equality in the proposal. This must be outlined in the Gender Equality Statement (GES) section of the application form.  </w:t>
      </w:r>
    </w:p>
    <w:p w14:paraId="6A37E964" w14:textId="6CEE8464" w:rsidR="00F24AB2" w:rsidRPr="008C2D20" w:rsidRDefault="00F24AB2" w:rsidP="008C2D20">
      <w:pPr>
        <w:pStyle w:val="BodyText"/>
        <w:spacing w:line="276" w:lineRule="auto"/>
        <w:ind w:left="0"/>
        <w:jc w:val="left"/>
        <w:rPr>
          <w:rFonts w:asciiTheme="minorHAnsi" w:hAnsiTheme="minorHAnsi" w:cstheme="minorHAnsi"/>
          <w:sz w:val="24"/>
          <w:szCs w:val="24"/>
        </w:rPr>
      </w:pPr>
      <w:r w:rsidRPr="008C2D20">
        <w:rPr>
          <w:rFonts w:asciiTheme="minorHAnsi" w:hAnsiTheme="minorHAnsi" w:cstheme="minorHAnsi"/>
          <w:sz w:val="24"/>
          <w:szCs w:val="24"/>
        </w:rPr>
        <w:t>GES is a qualifying criterion to move the application ahead for further assessment and hence must be completed.</w:t>
      </w:r>
      <w:r w:rsidRPr="00ED3989">
        <w:rPr>
          <w:rFonts w:ascii="Arial" w:hAnsi="Arial" w:cs="Arial"/>
          <w:sz w:val="24"/>
          <w:szCs w:val="21"/>
        </w:rPr>
        <w:t xml:space="preserve">     </w:t>
      </w:r>
    </w:p>
    <w:p w14:paraId="7E017E63" w14:textId="1C0E7F70" w:rsidR="00F24AB2" w:rsidRPr="00063184" w:rsidRDefault="00F24AB2" w:rsidP="00063184">
      <w:pPr>
        <w:pStyle w:val="BodyText"/>
        <w:spacing w:line="276" w:lineRule="auto"/>
        <w:ind w:left="0"/>
        <w:jc w:val="left"/>
        <w:rPr>
          <w:rFonts w:asciiTheme="minorHAnsi" w:hAnsiTheme="minorHAnsi" w:cstheme="minorHAnsi"/>
          <w:sz w:val="24"/>
          <w:szCs w:val="24"/>
        </w:rPr>
      </w:pPr>
      <w:r w:rsidRPr="00063184">
        <w:rPr>
          <w:rFonts w:asciiTheme="minorHAnsi" w:hAnsiTheme="minorHAnsi" w:cstheme="minorHAnsi"/>
          <w:sz w:val="24"/>
          <w:szCs w:val="24"/>
        </w:rPr>
        <w:t xml:space="preserve">Applicants are required to consider the impact the proposed </w:t>
      </w:r>
      <w:r w:rsidR="00D06A14" w:rsidRPr="00063184">
        <w:rPr>
          <w:rFonts w:asciiTheme="minorHAnsi" w:hAnsiTheme="minorHAnsi" w:cstheme="minorHAnsi"/>
          <w:sz w:val="24"/>
          <w:szCs w:val="24"/>
        </w:rPr>
        <w:t>action</w:t>
      </w:r>
      <w:r w:rsidRPr="00063184">
        <w:rPr>
          <w:rFonts w:asciiTheme="minorHAnsi" w:hAnsiTheme="minorHAnsi" w:cstheme="minorHAnsi"/>
          <w:sz w:val="24"/>
          <w:szCs w:val="24"/>
        </w:rPr>
        <w:t xml:space="preserve"> will have on improving gender equality.  This should be evident in the </w:t>
      </w:r>
      <w:r w:rsidR="00D06A14" w:rsidRPr="00063184">
        <w:rPr>
          <w:rFonts w:asciiTheme="minorHAnsi" w:hAnsiTheme="minorHAnsi" w:cstheme="minorHAnsi"/>
          <w:sz w:val="24"/>
          <w:szCs w:val="24"/>
        </w:rPr>
        <w:t>action proposed</w:t>
      </w:r>
      <w:r w:rsidRPr="00063184">
        <w:rPr>
          <w:rFonts w:asciiTheme="minorHAnsi" w:hAnsiTheme="minorHAnsi" w:cstheme="minorHAnsi"/>
          <w:sz w:val="24"/>
          <w:szCs w:val="24"/>
        </w:rPr>
        <w:t>, specifically:</w:t>
      </w:r>
    </w:p>
    <w:p w14:paraId="1A5A8CBC" w14:textId="6D6BB405" w:rsidR="00F24AB2" w:rsidRPr="00063184" w:rsidRDefault="00F24AB2" w:rsidP="00C70DEA">
      <w:pPr>
        <w:pStyle w:val="BodyText"/>
        <w:numPr>
          <w:ilvl w:val="0"/>
          <w:numId w:val="9"/>
        </w:numPr>
        <w:spacing w:line="276" w:lineRule="auto"/>
        <w:jc w:val="left"/>
        <w:rPr>
          <w:rFonts w:asciiTheme="minorHAnsi" w:hAnsiTheme="minorHAnsi" w:cstheme="minorHAnsi"/>
          <w:sz w:val="24"/>
          <w:szCs w:val="24"/>
        </w:rPr>
      </w:pPr>
      <w:r w:rsidRPr="00063184">
        <w:rPr>
          <w:rFonts w:asciiTheme="minorHAnsi" w:hAnsiTheme="minorHAnsi" w:cstheme="minorHAnsi"/>
          <w:sz w:val="24"/>
          <w:szCs w:val="24"/>
        </w:rPr>
        <w:t xml:space="preserve">the </w:t>
      </w:r>
      <w:r w:rsidR="00063184" w:rsidRPr="00063184">
        <w:rPr>
          <w:rFonts w:asciiTheme="minorHAnsi" w:hAnsiTheme="minorHAnsi" w:cstheme="minorHAnsi"/>
          <w:sz w:val="24"/>
          <w:szCs w:val="24"/>
        </w:rPr>
        <w:t xml:space="preserve">project </w:t>
      </w:r>
      <w:r w:rsidRPr="00063184">
        <w:rPr>
          <w:rFonts w:asciiTheme="minorHAnsi" w:hAnsiTheme="minorHAnsi" w:cstheme="minorHAnsi"/>
          <w:sz w:val="24"/>
          <w:szCs w:val="24"/>
        </w:rPr>
        <w:t xml:space="preserve">outputs and outcomes </w:t>
      </w:r>
    </w:p>
    <w:p w14:paraId="1ED5CA03" w14:textId="77777777" w:rsidR="00F24AB2" w:rsidRPr="00063184" w:rsidRDefault="00F24AB2" w:rsidP="00C70DEA">
      <w:pPr>
        <w:pStyle w:val="BodyText"/>
        <w:numPr>
          <w:ilvl w:val="0"/>
          <w:numId w:val="9"/>
        </w:numPr>
        <w:spacing w:line="276" w:lineRule="auto"/>
        <w:jc w:val="left"/>
        <w:rPr>
          <w:rFonts w:asciiTheme="minorHAnsi" w:hAnsiTheme="minorHAnsi" w:cstheme="minorHAnsi"/>
          <w:sz w:val="24"/>
          <w:szCs w:val="24"/>
        </w:rPr>
      </w:pPr>
      <w:r w:rsidRPr="00063184">
        <w:rPr>
          <w:rFonts w:asciiTheme="minorHAnsi" w:hAnsiTheme="minorHAnsi" w:cstheme="minorHAnsi"/>
          <w:sz w:val="24"/>
          <w:szCs w:val="24"/>
        </w:rPr>
        <w:t>the composition of the project team</w:t>
      </w:r>
    </w:p>
    <w:p w14:paraId="0AB39408" w14:textId="77777777" w:rsidR="00F24AB2" w:rsidRPr="00063184" w:rsidRDefault="00F24AB2" w:rsidP="00C70DEA">
      <w:pPr>
        <w:pStyle w:val="BodyText"/>
        <w:numPr>
          <w:ilvl w:val="0"/>
          <w:numId w:val="9"/>
        </w:numPr>
        <w:spacing w:line="276" w:lineRule="auto"/>
        <w:jc w:val="left"/>
        <w:rPr>
          <w:rFonts w:asciiTheme="minorHAnsi" w:hAnsiTheme="minorHAnsi" w:cstheme="minorHAnsi"/>
          <w:sz w:val="24"/>
          <w:szCs w:val="24"/>
        </w:rPr>
      </w:pPr>
      <w:r w:rsidRPr="00063184">
        <w:rPr>
          <w:rFonts w:asciiTheme="minorHAnsi" w:hAnsiTheme="minorHAnsi" w:cstheme="minorHAnsi"/>
          <w:sz w:val="24"/>
          <w:szCs w:val="24"/>
        </w:rPr>
        <w:t xml:space="preserve">the profile of the participants, stakeholders, and beneficiaries of the project </w:t>
      </w:r>
    </w:p>
    <w:p w14:paraId="2642C090" w14:textId="646C98C0" w:rsidR="00F24AB2" w:rsidRPr="00063184" w:rsidRDefault="00F24AB2" w:rsidP="00C70DEA">
      <w:pPr>
        <w:pStyle w:val="BodyText"/>
        <w:numPr>
          <w:ilvl w:val="0"/>
          <w:numId w:val="9"/>
        </w:numPr>
        <w:spacing w:line="276" w:lineRule="auto"/>
        <w:jc w:val="left"/>
        <w:rPr>
          <w:rFonts w:asciiTheme="minorHAnsi" w:hAnsiTheme="minorHAnsi" w:cstheme="minorHAnsi"/>
          <w:sz w:val="24"/>
          <w:szCs w:val="24"/>
        </w:rPr>
      </w:pPr>
      <w:r w:rsidRPr="00063184">
        <w:rPr>
          <w:rFonts w:asciiTheme="minorHAnsi" w:hAnsiTheme="minorHAnsi" w:cstheme="minorHAnsi"/>
          <w:sz w:val="24"/>
          <w:szCs w:val="24"/>
        </w:rPr>
        <w:t xml:space="preserve">the processes followed throughout the development of the </w:t>
      </w:r>
      <w:r w:rsidR="00063184" w:rsidRPr="00063184">
        <w:rPr>
          <w:rFonts w:asciiTheme="minorHAnsi" w:hAnsiTheme="minorHAnsi" w:cstheme="minorHAnsi"/>
          <w:sz w:val="24"/>
          <w:szCs w:val="24"/>
        </w:rPr>
        <w:t>action</w:t>
      </w:r>
      <w:r w:rsidRPr="00063184">
        <w:rPr>
          <w:rFonts w:asciiTheme="minorHAnsi" w:hAnsiTheme="minorHAnsi" w:cstheme="minorHAnsi"/>
          <w:sz w:val="24"/>
          <w:szCs w:val="24"/>
        </w:rPr>
        <w:t xml:space="preserve">.  </w:t>
      </w:r>
    </w:p>
    <w:p w14:paraId="69E21CFE" w14:textId="77777777" w:rsidR="00F24AB2" w:rsidRPr="00063184" w:rsidRDefault="00F24AB2" w:rsidP="00063184">
      <w:pPr>
        <w:pStyle w:val="BodyText"/>
        <w:spacing w:line="276" w:lineRule="auto"/>
        <w:ind w:left="0"/>
        <w:jc w:val="left"/>
        <w:rPr>
          <w:rFonts w:asciiTheme="minorHAnsi" w:hAnsiTheme="minorHAnsi" w:cstheme="minorHAnsi"/>
          <w:sz w:val="24"/>
          <w:szCs w:val="24"/>
        </w:rPr>
      </w:pPr>
      <w:r w:rsidRPr="00063184">
        <w:rPr>
          <w:rFonts w:asciiTheme="minorHAnsi" w:hAnsiTheme="minorHAnsi" w:cstheme="minorHAnsi"/>
          <w:sz w:val="24"/>
          <w:szCs w:val="24"/>
        </w:rPr>
        <w:t>Please note that It should not be a re-statement of your Institution’s gender or EDI policy. While you may refer to the policy, you must be able to demonstrate how the policy will be implemented in the proposal. The Gender Equality Statement must address the below criteria, with an understanding that, depending on the nature of the intervention, not all questions will be applicable. If a question is not applicable, you will need to articulate the reasons instead of leaving them unaddressed.</w:t>
      </w:r>
    </w:p>
    <w:p w14:paraId="227F1D75" w14:textId="11817F5A" w:rsidR="00F24AB2" w:rsidRPr="00644C23" w:rsidRDefault="00F24AB2" w:rsidP="00C70DEA">
      <w:pPr>
        <w:pStyle w:val="BodyText"/>
        <w:numPr>
          <w:ilvl w:val="0"/>
          <w:numId w:val="14"/>
        </w:numPr>
        <w:spacing w:line="276" w:lineRule="auto"/>
        <w:jc w:val="left"/>
        <w:rPr>
          <w:rFonts w:asciiTheme="minorHAnsi" w:hAnsiTheme="minorHAnsi" w:cstheme="minorHAnsi"/>
          <w:sz w:val="24"/>
          <w:szCs w:val="24"/>
        </w:rPr>
      </w:pPr>
      <w:r w:rsidRPr="00644C23">
        <w:rPr>
          <w:rFonts w:asciiTheme="minorHAnsi" w:hAnsiTheme="minorHAnsi" w:cstheme="minorHAnsi"/>
          <w:sz w:val="24"/>
          <w:szCs w:val="24"/>
        </w:rPr>
        <w:t>What approach would you take to measure gender equality aspects in the outcomes and outputs?</w:t>
      </w:r>
    </w:p>
    <w:p w14:paraId="0687DBEF" w14:textId="7B9DD4FB" w:rsidR="00F24AB2" w:rsidRPr="00644C23" w:rsidRDefault="00F24AB2" w:rsidP="00C70DEA">
      <w:pPr>
        <w:pStyle w:val="BodyText"/>
        <w:numPr>
          <w:ilvl w:val="0"/>
          <w:numId w:val="14"/>
        </w:numPr>
        <w:spacing w:line="276" w:lineRule="auto"/>
        <w:jc w:val="left"/>
        <w:rPr>
          <w:rFonts w:asciiTheme="minorHAnsi" w:hAnsiTheme="minorHAnsi" w:cstheme="minorHAnsi"/>
          <w:sz w:val="24"/>
          <w:szCs w:val="24"/>
        </w:rPr>
      </w:pPr>
      <w:r w:rsidRPr="00644C23">
        <w:rPr>
          <w:rFonts w:asciiTheme="minorHAnsi" w:hAnsiTheme="minorHAnsi" w:cstheme="minorHAnsi"/>
          <w:sz w:val="24"/>
          <w:szCs w:val="24"/>
        </w:rPr>
        <w:t xml:space="preserve">Have measures been put in place to ensure equal and meaningful opportunities for people of different genders to be involved throughout the proposed </w:t>
      </w:r>
      <w:r w:rsidR="005546E5">
        <w:rPr>
          <w:rFonts w:asciiTheme="minorHAnsi" w:hAnsiTheme="minorHAnsi" w:cstheme="minorHAnsi"/>
          <w:sz w:val="24"/>
          <w:szCs w:val="24"/>
        </w:rPr>
        <w:t>action</w:t>
      </w:r>
      <w:r w:rsidRPr="00644C23">
        <w:rPr>
          <w:rFonts w:asciiTheme="minorHAnsi" w:hAnsiTheme="minorHAnsi" w:cstheme="minorHAnsi"/>
          <w:sz w:val="24"/>
          <w:szCs w:val="24"/>
        </w:rPr>
        <w:t xml:space="preserve">? This includes authors of </w:t>
      </w:r>
      <w:r w:rsidR="005546E5">
        <w:rPr>
          <w:rFonts w:asciiTheme="minorHAnsi" w:hAnsiTheme="minorHAnsi" w:cstheme="minorHAnsi"/>
          <w:sz w:val="24"/>
          <w:szCs w:val="24"/>
        </w:rPr>
        <w:t>potential</w:t>
      </w:r>
      <w:r w:rsidRPr="00644C23">
        <w:rPr>
          <w:rFonts w:asciiTheme="minorHAnsi" w:hAnsiTheme="minorHAnsi" w:cstheme="minorHAnsi"/>
          <w:sz w:val="24"/>
          <w:szCs w:val="24"/>
        </w:rPr>
        <w:t> course</w:t>
      </w:r>
      <w:r w:rsidR="005546E5">
        <w:rPr>
          <w:rFonts w:asciiTheme="minorHAnsi" w:hAnsiTheme="minorHAnsi" w:cstheme="minorHAnsi"/>
          <w:sz w:val="24"/>
          <w:szCs w:val="24"/>
        </w:rPr>
        <w:t>s</w:t>
      </w:r>
      <w:r w:rsidRPr="00644C23">
        <w:rPr>
          <w:rFonts w:asciiTheme="minorHAnsi" w:hAnsiTheme="minorHAnsi" w:cstheme="minorHAnsi"/>
          <w:sz w:val="24"/>
          <w:szCs w:val="24"/>
        </w:rPr>
        <w:t>, administrators, and prospective students</w:t>
      </w:r>
      <w:r w:rsidR="00BC1BB4">
        <w:rPr>
          <w:rFonts w:asciiTheme="minorHAnsi" w:hAnsiTheme="minorHAnsi" w:cstheme="minorHAnsi"/>
          <w:sz w:val="24"/>
          <w:szCs w:val="24"/>
        </w:rPr>
        <w:t>.</w:t>
      </w:r>
      <w:r w:rsidRPr="00644C23">
        <w:rPr>
          <w:rFonts w:asciiTheme="minorHAnsi" w:hAnsiTheme="minorHAnsi" w:cstheme="minorHAnsi"/>
          <w:sz w:val="24"/>
          <w:szCs w:val="24"/>
        </w:rPr>
        <w:t>  </w:t>
      </w:r>
    </w:p>
    <w:p w14:paraId="7FAD8507" w14:textId="337871CA" w:rsidR="00F24AB2" w:rsidRPr="00644C23" w:rsidRDefault="00F24AB2" w:rsidP="00C70DEA">
      <w:pPr>
        <w:pStyle w:val="BodyText"/>
        <w:numPr>
          <w:ilvl w:val="0"/>
          <w:numId w:val="14"/>
        </w:numPr>
        <w:spacing w:line="276" w:lineRule="auto"/>
        <w:jc w:val="left"/>
        <w:rPr>
          <w:rFonts w:asciiTheme="minorHAnsi" w:hAnsiTheme="minorHAnsi" w:cstheme="minorHAnsi"/>
          <w:sz w:val="24"/>
          <w:szCs w:val="24"/>
        </w:rPr>
      </w:pPr>
      <w:r w:rsidRPr="00644C23">
        <w:rPr>
          <w:rFonts w:asciiTheme="minorHAnsi" w:hAnsiTheme="minorHAnsi" w:cstheme="minorHAnsi"/>
          <w:sz w:val="24"/>
          <w:szCs w:val="24"/>
        </w:rPr>
        <w:t xml:space="preserve">Please articulate any expected impacts of the proposed </w:t>
      </w:r>
      <w:r w:rsidR="00BC1BB4">
        <w:rPr>
          <w:rFonts w:asciiTheme="minorHAnsi" w:hAnsiTheme="minorHAnsi" w:cstheme="minorHAnsi"/>
          <w:sz w:val="24"/>
          <w:szCs w:val="24"/>
        </w:rPr>
        <w:t>action</w:t>
      </w:r>
      <w:r w:rsidRPr="00644C23">
        <w:rPr>
          <w:rFonts w:asciiTheme="minorHAnsi" w:hAnsiTheme="minorHAnsi" w:cstheme="minorHAnsi"/>
          <w:sz w:val="24"/>
          <w:szCs w:val="24"/>
        </w:rPr>
        <w:t> (benefits and losses) on people of different genders, both throughout the project and beyond.  </w:t>
      </w:r>
    </w:p>
    <w:p w14:paraId="4A2C1575" w14:textId="77777777" w:rsidR="00E10A7E" w:rsidRDefault="00F24AB2" w:rsidP="00C70DEA">
      <w:pPr>
        <w:pStyle w:val="BodyText"/>
        <w:numPr>
          <w:ilvl w:val="0"/>
          <w:numId w:val="14"/>
        </w:numPr>
        <w:spacing w:line="276" w:lineRule="auto"/>
        <w:jc w:val="left"/>
        <w:rPr>
          <w:rFonts w:asciiTheme="minorHAnsi" w:hAnsiTheme="minorHAnsi" w:cstheme="minorHAnsi"/>
          <w:sz w:val="24"/>
          <w:szCs w:val="24"/>
        </w:rPr>
      </w:pPr>
      <w:r w:rsidRPr="00E10A7E">
        <w:rPr>
          <w:rFonts w:asciiTheme="minorHAnsi" w:hAnsiTheme="minorHAnsi" w:cstheme="minorHAnsi"/>
          <w:sz w:val="24"/>
          <w:szCs w:val="24"/>
        </w:rPr>
        <w:t xml:space="preserve">Please articulate if the proposed </w:t>
      </w:r>
      <w:r w:rsidR="00BC1BB4" w:rsidRPr="00E10A7E">
        <w:rPr>
          <w:rFonts w:asciiTheme="minorHAnsi" w:hAnsiTheme="minorHAnsi" w:cstheme="minorHAnsi"/>
          <w:sz w:val="24"/>
          <w:szCs w:val="24"/>
        </w:rPr>
        <w:t>action</w:t>
      </w:r>
      <w:r w:rsidRPr="00E10A7E">
        <w:rPr>
          <w:rFonts w:asciiTheme="minorHAnsi" w:hAnsiTheme="minorHAnsi" w:cstheme="minorHAnsi"/>
          <w:sz w:val="24"/>
          <w:szCs w:val="24"/>
        </w:rPr>
        <w:t xml:space="preserve"> would impact relations between people of different genders in terms of changing gender norms, roles and responsibilities in households, gender roles in society, economy, politics, power, etc.  </w:t>
      </w:r>
    </w:p>
    <w:p w14:paraId="1311B172" w14:textId="7C9A6545" w:rsidR="00F24AB2" w:rsidRPr="00E10A7E" w:rsidRDefault="00F24AB2" w:rsidP="00C70DEA">
      <w:pPr>
        <w:pStyle w:val="BodyText"/>
        <w:numPr>
          <w:ilvl w:val="0"/>
          <w:numId w:val="14"/>
        </w:numPr>
        <w:spacing w:line="276" w:lineRule="auto"/>
        <w:jc w:val="left"/>
        <w:rPr>
          <w:rFonts w:asciiTheme="minorHAnsi" w:hAnsiTheme="minorHAnsi" w:cstheme="minorHAnsi"/>
          <w:sz w:val="24"/>
          <w:szCs w:val="24"/>
        </w:rPr>
      </w:pPr>
      <w:r w:rsidRPr="00E10A7E">
        <w:rPr>
          <w:rFonts w:asciiTheme="minorHAnsi" w:hAnsiTheme="minorHAnsi" w:cstheme="minorHAnsi"/>
          <w:sz w:val="24"/>
          <w:szCs w:val="24"/>
        </w:rPr>
        <w:t>What risks and/or negative consequences on gender equality do you anticipate? How can these be mitigated? How will you monitor this? </w:t>
      </w:r>
      <w:r w:rsidRPr="00E10A7E">
        <w:rPr>
          <w:rFonts w:asciiTheme="minorHAnsi" w:hAnsiTheme="minorHAnsi" w:cstheme="minorHAnsi"/>
          <w:sz w:val="24"/>
          <w:szCs w:val="24"/>
        </w:rPr>
        <w:br/>
        <w:t>  </w:t>
      </w:r>
    </w:p>
    <w:p w14:paraId="78A3591A" w14:textId="6FA28794" w:rsidR="00F24AB2" w:rsidRDefault="00F24AB2" w:rsidP="00E10A7E">
      <w:pPr>
        <w:pStyle w:val="BodyText"/>
        <w:spacing w:line="276" w:lineRule="auto"/>
        <w:ind w:left="0"/>
        <w:jc w:val="left"/>
        <w:rPr>
          <w:rFonts w:asciiTheme="minorHAnsi" w:hAnsiTheme="minorHAnsi" w:cstheme="minorHAnsi"/>
          <w:sz w:val="24"/>
          <w:szCs w:val="24"/>
        </w:rPr>
      </w:pPr>
      <w:r w:rsidRPr="00644C23">
        <w:rPr>
          <w:rFonts w:asciiTheme="minorHAnsi" w:hAnsiTheme="minorHAnsi" w:cstheme="minorHAnsi"/>
          <w:sz w:val="24"/>
          <w:szCs w:val="24"/>
        </w:rPr>
        <w:t>The British Council reserves the right to reject the application if no consideration has been given to gender equality or if the proposal is assessed to negatively impact gender equality.</w:t>
      </w:r>
    </w:p>
    <w:p w14:paraId="493836DF" w14:textId="77777777" w:rsidR="008C39AD" w:rsidRPr="00644C23" w:rsidRDefault="008C39AD" w:rsidP="00E10A7E">
      <w:pPr>
        <w:pStyle w:val="BodyText"/>
        <w:spacing w:line="276" w:lineRule="auto"/>
        <w:ind w:left="0"/>
        <w:jc w:val="left"/>
        <w:rPr>
          <w:rFonts w:asciiTheme="minorHAnsi" w:hAnsiTheme="minorHAnsi" w:cstheme="minorHAnsi"/>
          <w:sz w:val="24"/>
          <w:szCs w:val="24"/>
        </w:rPr>
      </w:pPr>
    </w:p>
    <w:p w14:paraId="266B7006" w14:textId="6E83212A" w:rsidR="00F24AB2" w:rsidRDefault="00F24AB2" w:rsidP="00C97F76">
      <w:pPr>
        <w:pStyle w:val="BodyText"/>
        <w:ind w:left="0"/>
        <w:rPr>
          <w:rFonts w:ascii="Arial" w:eastAsia="BritishCouncilSans-Regular" w:hAnsi="Arial" w:cs="BritishCouncilSans-Regular"/>
          <w:b/>
          <w:color w:val="23085A"/>
          <w:sz w:val="28"/>
          <w:szCs w:val="14"/>
          <w:lang w:eastAsia="en-US"/>
        </w:rPr>
      </w:pPr>
      <w:r w:rsidRPr="00C97F76">
        <w:rPr>
          <w:rFonts w:ascii="Arial" w:eastAsia="BritishCouncilSans-Regular" w:hAnsi="Arial" w:cs="BritishCouncilSans-Regular"/>
          <w:b/>
          <w:color w:val="23085A"/>
          <w:sz w:val="28"/>
          <w:szCs w:val="14"/>
          <w:lang w:eastAsia="en-US"/>
        </w:rPr>
        <w:t>Transparency and reporting</w:t>
      </w:r>
    </w:p>
    <w:p w14:paraId="379C4A7C" w14:textId="77777777" w:rsidR="00CA5C71" w:rsidRPr="00C97F76" w:rsidRDefault="00CA5C71" w:rsidP="00C97F76">
      <w:pPr>
        <w:pStyle w:val="BodyText"/>
        <w:ind w:left="0"/>
        <w:rPr>
          <w:rFonts w:ascii="Arial" w:eastAsia="BritishCouncilSans-Regular" w:hAnsi="Arial" w:cs="BritishCouncilSans-Regular"/>
          <w:b/>
          <w:color w:val="23085A"/>
          <w:sz w:val="28"/>
          <w:szCs w:val="14"/>
          <w:lang w:eastAsia="en-US"/>
        </w:rPr>
      </w:pPr>
    </w:p>
    <w:p w14:paraId="02B56442" w14:textId="781AA0E0" w:rsidR="00F24AB2" w:rsidRPr="00C97F76" w:rsidRDefault="00F24AB2" w:rsidP="00C97F76">
      <w:pPr>
        <w:pStyle w:val="BodyText"/>
        <w:spacing w:line="276" w:lineRule="auto"/>
        <w:ind w:left="0"/>
        <w:jc w:val="left"/>
        <w:rPr>
          <w:rFonts w:asciiTheme="minorHAnsi" w:hAnsiTheme="minorHAnsi" w:cstheme="minorHAnsi"/>
          <w:sz w:val="24"/>
          <w:szCs w:val="24"/>
        </w:rPr>
      </w:pPr>
      <w:r w:rsidRPr="00C97F76">
        <w:rPr>
          <w:rFonts w:asciiTheme="minorHAnsi" w:hAnsiTheme="minorHAnsi" w:cstheme="minorHAnsi"/>
          <w:sz w:val="24"/>
          <w:szCs w:val="24"/>
        </w:rPr>
        <w:t xml:space="preserve">As part of the government’s commitment to transparency and in line with </w:t>
      </w:r>
      <w:r w:rsidR="00E6488F">
        <w:rPr>
          <w:rFonts w:asciiTheme="minorHAnsi" w:hAnsiTheme="minorHAnsi" w:cstheme="minorHAnsi"/>
          <w:sz w:val="24"/>
          <w:szCs w:val="24"/>
        </w:rPr>
        <w:t>FCDO</w:t>
      </w:r>
      <w:r w:rsidRPr="00C97F76">
        <w:rPr>
          <w:rFonts w:asciiTheme="minorHAnsi" w:hAnsiTheme="minorHAnsi" w:cstheme="minorHAnsi"/>
          <w:sz w:val="24"/>
          <w:szCs w:val="24"/>
        </w:rPr>
        <w:t xml:space="preserve"> reporting requirements, there is a requirement to publish information about grants, including project titles and summaries via the International Aid Transparency Initiative (IATI) registry and </w:t>
      </w:r>
      <w:r w:rsidR="00E6488F">
        <w:rPr>
          <w:rFonts w:asciiTheme="minorHAnsi" w:hAnsiTheme="minorHAnsi" w:cstheme="minorHAnsi"/>
          <w:sz w:val="24"/>
          <w:szCs w:val="24"/>
        </w:rPr>
        <w:t>FCDO</w:t>
      </w:r>
      <w:r w:rsidRPr="00C97F76">
        <w:rPr>
          <w:rFonts w:asciiTheme="minorHAnsi" w:hAnsiTheme="minorHAnsi" w:cstheme="minorHAnsi"/>
          <w:sz w:val="24"/>
          <w:szCs w:val="24"/>
        </w:rPr>
        <w:t xml:space="preserve">’s national statistics.  </w:t>
      </w:r>
    </w:p>
    <w:p w14:paraId="03D3F5CC" w14:textId="77777777" w:rsidR="00F24AB2" w:rsidRPr="00C97F76" w:rsidRDefault="00F24AB2" w:rsidP="00C97F76">
      <w:pPr>
        <w:pStyle w:val="BodyText"/>
        <w:spacing w:line="276" w:lineRule="auto"/>
        <w:ind w:left="0"/>
        <w:jc w:val="left"/>
        <w:rPr>
          <w:rFonts w:asciiTheme="minorHAnsi" w:hAnsiTheme="minorHAnsi" w:cstheme="minorHAnsi"/>
          <w:sz w:val="24"/>
          <w:szCs w:val="24"/>
        </w:rPr>
      </w:pPr>
      <w:r w:rsidRPr="00C97F76">
        <w:rPr>
          <w:rFonts w:asciiTheme="minorHAnsi" w:hAnsiTheme="minorHAnsi" w:cstheme="minorHAnsi"/>
          <w:sz w:val="24"/>
          <w:szCs w:val="24"/>
        </w:rPr>
        <w:t>The purpose of publishing information via the IATI registry is to make information, development-related projects easily accessible to governments, stakeholders, and other relevant groups in beneficiary countries. All funded projects from this programme will be published in this way. Please, therefore, write your project title and summary in such a way that they are meaningful and accessible to non-specialist audiences following publication.</w:t>
      </w:r>
    </w:p>
    <w:p w14:paraId="758940F7" w14:textId="691B5D96" w:rsidR="00F24AB2" w:rsidRPr="00ED3989" w:rsidRDefault="00F24AB2" w:rsidP="00C97F76">
      <w:pPr>
        <w:pStyle w:val="BodyText"/>
        <w:spacing w:line="276" w:lineRule="auto"/>
        <w:ind w:left="0"/>
        <w:jc w:val="left"/>
        <w:rPr>
          <w:rFonts w:ascii="Arial" w:hAnsi="Arial"/>
          <w:sz w:val="24"/>
          <w:szCs w:val="24"/>
        </w:rPr>
      </w:pPr>
      <w:r w:rsidRPr="00C97F76">
        <w:rPr>
          <w:rFonts w:asciiTheme="minorHAnsi" w:hAnsiTheme="minorHAnsi" w:cstheme="minorHAnsi"/>
          <w:sz w:val="24"/>
          <w:szCs w:val="24"/>
        </w:rPr>
        <w:t xml:space="preserve">It is expected that the project title and summary are written in plain English and avoid the use of jargon, acronyms, puns, and play of words. </w:t>
      </w:r>
    </w:p>
    <w:p w14:paraId="1E5FAA87" w14:textId="01E24534" w:rsidR="008C39AD" w:rsidRDefault="008C39AD">
      <w:pPr>
        <w:spacing w:after="0" w:line="240" w:lineRule="auto"/>
        <w:rPr>
          <w:rFonts w:eastAsia="BritishCouncilSans-Regular" w:cs="BritishCouncilSans-Regular"/>
          <w:b/>
          <w:color w:val="23085A"/>
          <w:sz w:val="28"/>
          <w:szCs w:val="14"/>
        </w:rPr>
      </w:pPr>
      <w:bookmarkStart w:id="1" w:name="_Toc37076200"/>
    </w:p>
    <w:p w14:paraId="316A30FF" w14:textId="0C9DD777" w:rsidR="00750305" w:rsidRPr="00D872D0" w:rsidRDefault="00D872D0" w:rsidP="00D872D0">
      <w:pPr>
        <w:pStyle w:val="Heading1"/>
        <w:numPr>
          <w:ilvl w:val="0"/>
          <w:numId w:val="0"/>
        </w:numPr>
        <w:rPr>
          <w:rFonts w:ascii="Arial" w:eastAsia="BritishCouncilSans-Regular" w:hAnsi="Arial" w:cs="BritishCouncilSans-Regular"/>
          <w:color w:val="23085A"/>
          <w:szCs w:val="14"/>
          <w:lang w:eastAsia="en-US"/>
        </w:rPr>
      </w:pPr>
      <w:r w:rsidRPr="00D872D0">
        <w:rPr>
          <w:rFonts w:ascii="Arial" w:eastAsia="BritishCouncilSans-Regular" w:hAnsi="Arial" w:cs="BritishCouncilSans-Regular"/>
          <w:color w:val="23085A"/>
          <w:szCs w:val="14"/>
          <w:lang w:eastAsia="en-US"/>
        </w:rPr>
        <w:t>Di</w:t>
      </w:r>
      <w:r w:rsidR="00750305" w:rsidRPr="00D872D0">
        <w:rPr>
          <w:rFonts w:ascii="Arial" w:eastAsia="BritishCouncilSans-Regular" w:hAnsi="Arial" w:cs="BritishCouncilSans-Regular"/>
          <w:color w:val="23085A"/>
          <w:szCs w:val="14"/>
          <w:lang w:eastAsia="en-US"/>
        </w:rPr>
        <w:t>versity</w:t>
      </w:r>
      <w:bookmarkEnd w:id="1"/>
    </w:p>
    <w:p w14:paraId="51E6874B" w14:textId="77777777" w:rsidR="00750305" w:rsidRPr="00D872D0" w:rsidRDefault="00750305" w:rsidP="00D872D0">
      <w:pPr>
        <w:pStyle w:val="BodyText"/>
        <w:spacing w:line="276" w:lineRule="auto"/>
        <w:ind w:left="0"/>
        <w:jc w:val="left"/>
        <w:rPr>
          <w:rFonts w:asciiTheme="minorHAnsi" w:hAnsiTheme="minorHAnsi" w:cstheme="minorHAnsi"/>
          <w:sz w:val="24"/>
          <w:szCs w:val="24"/>
        </w:rPr>
      </w:pPr>
      <w:bookmarkStart w:id="2" w:name="OLE_LINK3"/>
      <w:bookmarkStart w:id="3" w:name="OLE_LINK4"/>
      <w:r w:rsidRPr="00D872D0">
        <w:rPr>
          <w:rFonts w:asciiTheme="minorHAnsi" w:hAnsiTheme="minorHAnsi" w:cstheme="minorHAnsi"/>
          <w:sz w:val="24"/>
          <w:szCs w:val="24"/>
        </w:rPr>
        <w:t>The British Council is committed to equal opportunities and diversity in all our activities. This includes avoiding bias due to gender, disability, racial or ethnic origin, sexual orientation, or religious belief.</w:t>
      </w:r>
    </w:p>
    <w:p w14:paraId="13E12E3A" w14:textId="6504FFAF" w:rsidR="00750305" w:rsidRPr="00D872D0" w:rsidRDefault="00750305" w:rsidP="00D872D0">
      <w:pPr>
        <w:pStyle w:val="BodyText"/>
        <w:spacing w:line="276" w:lineRule="auto"/>
        <w:ind w:left="0"/>
        <w:jc w:val="left"/>
        <w:rPr>
          <w:rFonts w:asciiTheme="minorHAnsi" w:hAnsiTheme="minorHAnsi" w:cstheme="minorHAnsi"/>
          <w:sz w:val="24"/>
          <w:szCs w:val="24"/>
        </w:rPr>
      </w:pPr>
      <w:r w:rsidRPr="00D872D0">
        <w:rPr>
          <w:rFonts w:asciiTheme="minorHAnsi" w:hAnsiTheme="minorHAnsi" w:cstheme="minorHAnsi"/>
          <w:sz w:val="24"/>
          <w:szCs w:val="24"/>
        </w:rPr>
        <w:t xml:space="preserve">The </w:t>
      </w:r>
      <w:r w:rsidR="00FB4741">
        <w:rPr>
          <w:rFonts w:asciiTheme="minorHAnsi" w:hAnsiTheme="minorHAnsi" w:cstheme="minorHAnsi"/>
          <w:sz w:val="24"/>
          <w:szCs w:val="24"/>
        </w:rPr>
        <w:t>a</w:t>
      </w:r>
      <w:r w:rsidRPr="00D872D0">
        <w:rPr>
          <w:rFonts w:asciiTheme="minorHAnsi" w:hAnsiTheme="minorHAnsi" w:cstheme="minorHAnsi"/>
          <w:sz w:val="24"/>
          <w:szCs w:val="24"/>
        </w:rPr>
        <w:t>pplicant</w:t>
      </w:r>
      <w:r w:rsidR="00FB4741">
        <w:rPr>
          <w:rFonts w:asciiTheme="minorHAnsi" w:hAnsiTheme="minorHAnsi" w:cstheme="minorHAnsi"/>
          <w:sz w:val="24"/>
          <w:szCs w:val="24"/>
        </w:rPr>
        <w:t xml:space="preserve"> is</w:t>
      </w:r>
      <w:r w:rsidRPr="00D872D0">
        <w:rPr>
          <w:rFonts w:asciiTheme="minorHAnsi" w:hAnsiTheme="minorHAnsi" w:cstheme="minorHAnsi"/>
          <w:sz w:val="24"/>
          <w:szCs w:val="24"/>
        </w:rPr>
        <w:t xml:space="preserve"> encouraged to work towards as equal a gender balance as possible and promote diversity. They must ensure that no </w:t>
      </w:r>
      <w:r w:rsidR="00C96B84">
        <w:rPr>
          <w:rFonts w:asciiTheme="minorHAnsi" w:hAnsiTheme="minorHAnsi" w:cstheme="minorHAnsi"/>
          <w:sz w:val="24"/>
          <w:szCs w:val="24"/>
        </w:rPr>
        <w:t>one is</w:t>
      </w:r>
      <w:r w:rsidRPr="00D872D0">
        <w:rPr>
          <w:rFonts w:asciiTheme="minorHAnsi" w:hAnsiTheme="minorHAnsi" w:cstheme="minorHAnsi"/>
          <w:sz w:val="24"/>
          <w:szCs w:val="24"/>
        </w:rPr>
        <w:t xml:space="preserve"> excluded from participation based on ethnicity, gender, religious belief, sexual orientation, or disability. </w:t>
      </w:r>
    </w:p>
    <w:p w14:paraId="40B722B7" w14:textId="77777777" w:rsidR="00750305" w:rsidRPr="000B4C04" w:rsidRDefault="00750305" w:rsidP="00C96B84">
      <w:pPr>
        <w:pStyle w:val="BodyText"/>
        <w:spacing w:line="276" w:lineRule="auto"/>
        <w:ind w:left="0"/>
        <w:jc w:val="left"/>
        <w:rPr>
          <w:rFonts w:ascii="Arial" w:hAnsi="Arial"/>
          <w:color w:val="00DCFF" w:themeColor="accent3"/>
          <w:sz w:val="24"/>
          <w:szCs w:val="24"/>
        </w:rPr>
      </w:pPr>
      <w:r w:rsidRPr="005A2089">
        <w:rPr>
          <w:rFonts w:ascii="Arial" w:hAnsi="Arial"/>
          <w:color w:val="auto"/>
          <w:sz w:val="24"/>
          <w:szCs w:val="24"/>
        </w:rPr>
        <w:t>Please contact us for further information on the British Council’s approach,</w:t>
      </w:r>
      <w:r>
        <w:rPr>
          <w:rFonts w:ascii="Arial" w:hAnsi="Arial"/>
          <w:color w:val="auto"/>
          <w:sz w:val="24"/>
          <w:szCs w:val="24"/>
        </w:rPr>
        <w:t xml:space="preserve"> and you could also</w:t>
      </w:r>
      <w:r w:rsidRPr="005A2089">
        <w:rPr>
          <w:rFonts w:ascii="Arial" w:hAnsi="Arial"/>
          <w:color w:val="auto"/>
          <w:sz w:val="24"/>
          <w:szCs w:val="24"/>
        </w:rPr>
        <w:t xml:space="preserve"> see our Equality </w:t>
      </w:r>
      <w:bookmarkEnd w:id="2"/>
      <w:bookmarkEnd w:id="3"/>
      <w:r w:rsidRPr="005A2089">
        <w:rPr>
          <w:rFonts w:ascii="Arial" w:hAnsi="Arial"/>
          <w:color w:val="auto"/>
          <w:sz w:val="24"/>
          <w:szCs w:val="24"/>
        </w:rPr>
        <w:t>Policy at</w:t>
      </w:r>
      <w:r>
        <w:rPr>
          <w:rFonts w:ascii="Arial" w:hAnsi="Arial"/>
          <w:color w:val="auto"/>
          <w:sz w:val="24"/>
          <w:szCs w:val="24"/>
        </w:rPr>
        <w:t>:</w:t>
      </w:r>
      <w:r w:rsidRPr="005A2089">
        <w:rPr>
          <w:rFonts w:ascii="Arial" w:hAnsi="Arial"/>
          <w:color w:val="auto"/>
          <w:sz w:val="24"/>
          <w:szCs w:val="24"/>
        </w:rPr>
        <w:t xml:space="preserve"> </w:t>
      </w:r>
      <w:hyperlink r:id="rId24" w:history="1">
        <w:r w:rsidRPr="007D2CC8">
          <w:rPr>
            <w:rStyle w:val="Hyperlink"/>
            <w:color w:val="310B7D" w:themeColor="text2" w:themeTint="E6"/>
            <w:sz w:val="24"/>
            <w:szCs w:val="24"/>
          </w:rPr>
          <w:t>www.britishcouncil.org/organisation/transparency/policies/equality-diversity-inclusion</w:t>
        </w:r>
      </w:hyperlink>
      <w:r w:rsidRPr="007D2CC8">
        <w:rPr>
          <w:rFonts w:ascii="Arial" w:hAnsi="Arial"/>
          <w:color w:val="310B7D" w:themeColor="text2" w:themeTint="E6"/>
          <w:sz w:val="24"/>
          <w:szCs w:val="24"/>
        </w:rPr>
        <w:t>.</w:t>
      </w:r>
    </w:p>
    <w:p w14:paraId="469B2070" w14:textId="483834E4" w:rsidR="00FD11B9" w:rsidRDefault="00FD11B9" w:rsidP="00CA5C71">
      <w:pPr>
        <w:pStyle w:val="BodyText"/>
        <w:ind w:left="0"/>
        <w:jc w:val="left"/>
        <w:rPr>
          <w:color w:val="auto"/>
        </w:rPr>
      </w:pPr>
    </w:p>
    <w:p w14:paraId="52A0D6E1" w14:textId="77777777" w:rsidR="00750305" w:rsidRPr="00555A9A" w:rsidRDefault="00750305" w:rsidP="007D2CC8">
      <w:pPr>
        <w:pStyle w:val="Heading1"/>
        <w:numPr>
          <w:ilvl w:val="0"/>
          <w:numId w:val="0"/>
        </w:numPr>
        <w:rPr>
          <w:rFonts w:ascii="Arial" w:eastAsia="BritishCouncilSans-Regular" w:hAnsi="Arial" w:cs="BritishCouncilSans-Regular"/>
          <w:color w:val="23085A"/>
          <w:sz w:val="46"/>
          <w:szCs w:val="24"/>
          <w:lang w:eastAsia="en-US"/>
        </w:rPr>
      </w:pPr>
      <w:bookmarkStart w:id="4" w:name="_Toc37076201"/>
      <w:r w:rsidRPr="007D2CC8">
        <w:rPr>
          <w:rFonts w:ascii="Arial" w:eastAsia="BritishCouncilSans-Regular" w:hAnsi="Arial" w:cs="BritishCouncilSans-Regular"/>
          <w:color w:val="23085A"/>
          <w:szCs w:val="14"/>
          <w:lang w:eastAsia="en-US"/>
        </w:rPr>
        <w:t>Application process</w:t>
      </w:r>
      <w:bookmarkEnd w:id="4"/>
    </w:p>
    <w:p w14:paraId="7F60466F" w14:textId="09C5F612" w:rsidR="00750305" w:rsidRDefault="00750305" w:rsidP="007D2CC8">
      <w:pPr>
        <w:pStyle w:val="BodyText"/>
        <w:spacing w:line="276" w:lineRule="auto"/>
        <w:ind w:left="0"/>
        <w:jc w:val="left"/>
        <w:rPr>
          <w:rFonts w:ascii="Arial" w:hAnsi="Arial"/>
          <w:b/>
          <w:sz w:val="24"/>
          <w:szCs w:val="24"/>
          <w:u w:val="single"/>
        </w:rPr>
      </w:pPr>
      <w:r w:rsidRPr="005A2089">
        <w:rPr>
          <w:rFonts w:ascii="Arial" w:hAnsi="Arial"/>
          <w:sz w:val="24"/>
          <w:szCs w:val="24"/>
        </w:rPr>
        <w:t xml:space="preserve">Applicants must submit </w:t>
      </w:r>
      <w:r w:rsidRPr="005A2089">
        <w:rPr>
          <w:rFonts w:ascii="Arial" w:hAnsi="Arial"/>
          <w:b/>
          <w:sz w:val="24"/>
          <w:szCs w:val="24"/>
        </w:rPr>
        <w:t xml:space="preserve">a completed application </w:t>
      </w:r>
      <w:r w:rsidRPr="00005771">
        <w:rPr>
          <w:rFonts w:ascii="Arial" w:hAnsi="Arial"/>
          <w:b/>
          <w:sz w:val="24"/>
          <w:szCs w:val="24"/>
        </w:rPr>
        <w:t xml:space="preserve">form via </w:t>
      </w:r>
      <w:r w:rsidR="008C6C5E" w:rsidRPr="00005771">
        <w:rPr>
          <w:rFonts w:ascii="Arial" w:hAnsi="Arial"/>
          <w:b/>
          <w:sz w:val="24"/>
          <w:szCs w:val="24"/>
        </w:rPr>
        <w:t xml:space="preserve">Email. </w:t>
      </w:r>
      <w:r w:rsidRPr="00005771">
        <w:rPr>
          <w:rFonts w:ascii="Arial" w:hAnsi="Arial"/>
          <w:b/>
          <w:sz w:val="24"/>
          <w:szCs w:val="24"/>
        </w:rPr>
        <w:t xml:space="preserve">Word Version of the Application form is </w:t>
      </w:r>
      <w:r w:rsidR="008C6C5E" w:rsidRPr="00005771">
        <w:rPr>
          <w:rFonts w:ascii="Arial" w:hAnsi="Arial"/>
          <w:b/>
          <w:sz w:val="24"/>
          <w:szCs w:val="24"/>
        </w:rPr>
        <w:t>a</w:t>
      </w:r>
      <w:r w:rsidRPr="00005771">
        <w:rPr>
          <w:rFonts w:ascii="Arial" w:hAnsi="Arial"/>
          <w:b/>
          <w:sz w:val="24"/>
          <w:szCs w:val="24"/>
        </w:rPr>
        <w:t>vailable to be downloaded</w:t>
      </w:r>
      <w:r w:rsidR="008C6C5E" w:rsidRPr="00005771">
        <w:rPr>
          <w:rFonts w:ascii="Arial" w:hAnsi="Arial"/>
          <w:b/>
          <w:sz w:val="24"/>
          <w:szCs w:val="24"/>
        </w:rPr>
        <w:t>.</w:t>
      </w:r>
      <w:r w:rsidR="008C6C5E">
        <w:rPr>
          <w:rFonts w:ascii="Arial" w:hAnsi="Arial"/>
          <w:b/>
          <w:sz w:val="24"/>
          <w:szCs w:val="24"/>
        </w:rPr>
        <w:t xml:space="preserve"> </w:t>
      </w:r>
      <w:r w:rsidR="008C6C5E">
        <w:rPr>
          <w:rFonts w:ascii="Arial" w:hAnsi="Arial"/>
          <w:bCs/>
          <w:sz w:val="24"/>
          <w:szCs w:val="24"/>
        </w:rPr>
        <w:t xml:space="preserve">Please convert the application form to </w:t>
      </w:r>
      <w:r w:rsidR="008C6C5E">
        <w:rPr>
          <w:rFonts w:ascii="Arial" w:hAnsi="Arial"/>
          <w:b/>
          <w:sz w:val="24"/>
          <w:szCs w:val="24"/>
        </w:rPr>
        <w:t>PDF</w:t>
      </w:r>
      <w:r w:rsidR="008C6C5E" w:rsidRPr="008C6C5E">
        <w:rPr>
          <w:rFonts w:ascii="Arial" w:hAnsi="Arial"/>
          <w:b/>
          <w:sz w:val="24"/>
          <w:szCs w:val="24"/>
        </w:rPr>
        <w:t xml:space="preserve"> file type</w:t>
      </w:r>
      <w:r w:rsidR="008C6C5E">
        <w:rPr>
          <w:rFonts w:ascii="Arial" w:hAnsi="Arial"/>
          <w:bCs/>
          <w:sz w:val="24"/>
          <w:szCs w:val="24"/>
        </w:rPr>
        <w:t xml:space="preserve"> prior to submission. The Email address to submit applications is: </w:t>
      </w:r>
      <w:r w:rsidR="008C6C5E" w:rsidRPr="00B142AB">
        <w:rPr>
          <w:rFonts w:ascii="Arial" w:hAnsi="Arial"/>
          <w:b/>
          <w:sz w:val="24"/>
          <w:szCs w:val="24"/>
          <w:u w:val="single"/>
        </w:rPr>
        <w:t>Thushara.Gunasekera@britishcouncil.org</w:t>
      </w:r>
    </w:p>
    <w:p w14:paraId="0A7DBB7A" w14:textId="77777777" w:rsidR="00FE31AD" w:rsidRPr="00B142AB" w:rsidRDefault="00FE31AD" w:rsidP="007D2CC8">
      <w:pPr>
        <w:pStyle w:val="BodyText"/>
        <w:spacing w:line="276" w:lineRule="auto"/>
        <w:ind w:left="0"/>
        <w:jc w:val="left"/>
        <w:rPr>
          <w:rFonts w:ascii="Arial" w:hAnsi="Arial"/>
          <w:b/>
          <w:sz w:val="24"/>
          <w:szCs w:val="24"/>
        </w:rPr>
      </w:pPr>
    </w:p>
    <w:p w14:paraId="05D830C2" w14:textId="5B44D209" w:rsidR="00750305" w:rsidRPr="005F0E91" w:rsidRDefault="00750305" w:rsidP="005F0E91">
      <w:pPr>
        <w:pStyle w:val="BodyText"/>
        <w:spacing w:line="276" w:lineRule="auto"/>
        <w:ind w:left="0"/>
        <w:jc w:val="left"/>
        <w:rPr>
          <w:rFonts w:ascii="Arial" w:hAnsi="Arial"/>
          <w:sz w:val="24"/>
          <w:szCs w:val="24"/>
        </w:rPr>
      </w:pPr>
      <w:r w:rsidRPr="00696A67">
        <w:rPr>
          <w:rFonts w:ascii="Arial" w:hAnsi="Arial"/>
          <w:sz w:val="24"/>
          <w:szCs w:val="24"/>
        </w:rPr>
        <w:t xml:space="preserve">Please ensure the combined size of </w:t>
      </w:r>
      <w:r w:rsidR="008C6C5E" w:rsidRPr="00696A67">
        <w:rPr>
          <w:rFonts w:ascii="Arial" w:hAnsi="Arial"/>
          <w:sz w:val="24"/>
          <w:szCs w:val="24"/>
        </w:rPr>
        <w:t>attachments to the email</w:t>
      </w:r>
      <w:r w:rsidRPr="00696A67">
        <w:rPr>
          <w:rFonts w:ascii="Arial" w:hAnsi="Arial"/>
          <w:sz w:val="24"/>
          <w:szCs w:val="24"/>
        </w:rPr>
        <w:t xml:space="preserve"> does not exceed </w:t>
      </w:r>
      <w:r w:rsidR="008C6C5E" w:rsidRPr="00696A67">
        <w:rPr>
          <w:rFonts w:ascii="Arial" w:hAnsi="Arial"/>
          <w:sz w:val="24"/>
          <w:szCs w:val="24"/>
        </w:rPr>
        <w:t>5</w:t>
      </w:r>
      <w:r w:rsidRPr="00696A67">
        <w:rPr>
          <w:rFonts w:ascii="Arial" w:hAnsi="Arial"/>
          <w:sz w:val="24"/>
          <w:szCs w:val="24"/>
        </w:rPr>
        <w:t xml:space="preserve"> MB.</w:t>
      </w:r>
    </w:p>
    <w:p w14:paraId="7CE37ADA" w14:textId="2729C805" w:rsidR="00750305" w:rsidRPr="00FB7F46" w:rsidRDefault="00750305" w:rsidP="006C38E7">
      <w:pPr>
        <w:pStyle w:val="BodyText"/>
        <w:keepNext/>
        <w:keepLines/>
        <w:spacing w:line="276" w:lineRule="auto"/>
        <w:ind w:left="0"/>
        <w:jc w:val="left"/>
        <w:rPr>
          <w:rFonts w:ascii="Arial" w:hAnsi="Arial"/>
          <w:sz w:val="24"/>
          <w:szCs w:val="24"/>
        </w:rPr>
      </w:pPr>
      <w:r w:rsidRPr="00FB7F46">
        <w:rPr>
          <w:rFonts w:ascii="Arial" w:hAnsi="Arial"/>
          <w:sz w:val="24"/>
          <w:szCs w:val="24"/>
        </w:rPr>
        <w:t xml:space="preserve">Applicants must </w:t>
      </w:r>
      <w:r w:rsidR="00B142AB">
        <w:rPr>
          <w:rFonts w:ascii="Arial" w:hAnsi="Arial"/>
          <w:sz w:val="24"/>
          <w:szCs w:val="24"/>
        </w:rPr>
        <w:t xml:space="preserve">submit following </w:t>
      </w:r>
      <w:r w:rsidR="00B142AB" w:rsidRPr="00B142AB">
        <w:rPr>
          <w:rFonts w:ascii="Arial" w:hAnsi="Arial"/>
          <w:b/>
          <w:bCs/>
          <w:sz w:val="24"/>
          <w:szCs w:val="24"/>
        </w:rPr>
        <w:t xml:space="preserve">supporting documents </w:t>
      </w:r>
      <w:r w:rsidR="00B142AB">
        <w:rPr>
          <w:rFonts w:ascii="Arial" w:hAnsi="Arial"/>
          <w:sz w:val="24"/>
          <w:szCs w:val="24"/>
        </w:rPr>
        <w:t xml:space="preserve">with the application: </w:t>
      </w:r>
    </w:p>
    <w:p w14:paraId="059E12F4" w14:textId="2EB8C1A7" w:rsidR="00B142AB" w:rsidRPr="00B142AB" w:rsidRDefault="00B142AB" w:rsidP="00C70DEA">
      <w:pPr>
        <w:pStyle w:val="Bullets1"/>
        <w:keepNext/>
        <w:keepLines/>
        <w:numPr>
          <w:ilvl w:val="0"/>
          <w:numId w:val="13"/>
        </w:numPr>
        <w:spacing w:line="276" w:lineRule="auto"/>
        <w:jc w:val="left"/>
        <w:rPr>
          <w:rFonts w:ascii="Arial" w:hAnsi="Arial" w:cs="Arial"/>
          <w:sz w:val="24"/>
          <w:szCs w:val="21"/>
        </w:rPr>
      </w:pPr>
      <w:r>
        <w:rPr>
          <w:rFonts w:ascii="Arial" w:hAnsi="Arial" w:cs="Arial"/>
          <w:sz w:val="24"/>
          <w:szCs w:val="21"/>
        </w:rPr>
        <w:t>N</w:t>
      </w:r>
      <w:r w:rsidR="00750305" w:rsidRPr="007416B9">
        <w:rPr>
          <w:rFonts w:ascii="Arial" w:hAnsi="Arial" w:cs="Arial"/>
          <w:sz w:val="24"/>
          <w:szCs w:val="21"/>
        </w:rPr>
        <w:t xml:space="preserve">ecessary </w:t>
      </w:r>
      <w:r w:rsidR="00750305" w:rsidRPr="007416B9">
        <w:rPr>
          <w:rFonts w:ascii="Arial" w:hAnsi="Arial" w:cs="Arial"/>
          <w:b/>
          <w:bCs/>
          <w:sz w:val="24"/>
          <w:szCs w:val="21"/>
        </w:rPr>
        <w:t>permission</w:t>
      </w:r>
      <w:r w:rsidR="00750305">
        <w:rPr>
          <w:rFonts w:ascii="Arial" w:hAnsi="Arial" w:cs="Arial"/>
          <w:b/>
          <w:bCs/>
          <w:sz w:val="24"/>
          <w:szCs w:val="21"/>
        </w:rPr>
        <w:t>s</w:t>
      </w:r>
      <w:r w:rsidR="00750305" w:rsidRPr="007416B9">
        <w:rPr>
          <w:rFonts w:ascii="Arial" w:hAnsi="Arial" w:cs="Arial"/>
          <w:b/>
          <w:bCs/>
          <w:sz w:val="24"/>
          <w:szCs w:val="21"/>
        </w:rPr>
        <w:t xml:space="preserve"> to </w:t>
      </w:r>
      <w:r w:rsidR="00750305">
        <w:rPr>
          <w:rFonts w:ascii="Arial" w:hAnsi="Arial" w:cs="Arial"/>
          <w:b/>
          <w:bCs/>
          <w:sz w:val="24"/>
          <w:szCs w:val="21"/>
        </w:rPr>
        <w:t xml:space="preserve">apply </w:t>
      </w:r>
      <w:r w:rsidR="00750305" w:rsidRPr="007416B9">
        <w:rPr>
          <w:rFonts w:ascii="Arial" w:hAnsi="Arial" w:cs="Arial"/>
          <w:b/>
          <w:bCs/>
          <w:sz w:val="24"/>
          <w:szCs w:val="21"/>
        </w:rPr>
        <w:t>on behalf of the institu</w:t>
      </w:r>
      <w:r w:rsidR="00750305" w:rsidRPr="00005771">
        <w:rPr>
          <w:rFonts w:ascii="Arial" w:hAnsi="Arial" w:cs="Arial"/>
          <w:b/>
          <w:bCs/>
          <w:sz w:val="24"/>
          <w:szCs w:val="21"/>
        </w:rPr>
        <w:t>tion.</w:t>
      </w:r>
      <w:r w:rsidRPr="00005771">
        <w:rPr>
          <w:rFonts w:ascii="Arial" w:hAnsi="Arial" w:cs="Arial"/>
          <w:b/>
          <w:bCs/>
          <w:sz w:val="24"/>
          <w:szCs w:val="21"/>
        </w:rPr>
        <w:t xml:space="preserve"> </w:t>
      </w:r>
      <w:r w:rsidRPr="00005771">
        <w:rPr>
          <w:rFonts w:ascii="Arial" w:hAnsi="Arial" w:cs="Arial"/>
          <w:sz w:val="24"/>
          <w:szCs w:val="21"/>
        </w:rPr>
        <w:t>This could be a letter from</w:t>
      </w:r>
      <w:r w:rsidRPr="00005771">
        <w:rPr>
          <w:rFonts w:ascii="Arial" w:hAnsi="Arial" w:cs="Arial"/>
          <w:b/>
          <w:bCs/>
          <w:sz w:val="24"/>
          <w:szCs w:val="21"/>
        </w:rPr>
        <w:t xml:space="preserve"> </w:t>
      </w:r>
      <w:r w:rsidRPr="00005771">
        <w:rPr>
          <w:rFonts w:ascii="Arial" w:hAnsi="Arial" w:cs="Arial"/>
          <w:sz w:val="24"/>
          <w:szCs w:val="21"/>
        </w:rPr>
        <w:t>the</w:t>
      </w:r>
      <w:r w:rsidRPr="00005771">
        <w:rPr>
          <w:rFonts w:ascii="Arial" w:hAnsi="Arial" w:cs="Arial"/>
          <w:b/>
          <w:bCs/>
          <w:sz w:val="24"/>
          <w:szCs w:val="21"/>
        </w:rPr>
        <w:t xml:space="preserve"> </w:t>
      </w:r>
      <w:r w:rsidRPr="00005771">
        <w:rPr>
          <w:sz w:val="24"/>
          <w:szCs w:val="24"/>
        </w:rPr>
        <w:t>Head of the department or equivalent authority of the participating institution</w:t>
      </w:r>
      <w:r w:rsidR="00005771" w:rsidRPr="00005771">
        <w:rPr>
          <w:sz w:val="24"/>
          <w:szCs w:val="24"/>
        </w:rPr>
        <w:t xml:space="preserve"> that they have</w:t>
      </w:r>
      <w:r w:rsidRPr="00005771">
        <w:rPr>
          <w:sz w:val="24"/>
          <w:szCs w:val="24"/>
        </w:rPr>
        <w:t xml:space="preserve"> read the application and ha</w:t>
      </w:r>
      <w:r w:rsidR="00005771" w:rsidRPr="00005771">
        <w:rPr>
          <w:sz w:val="24"/>
          <w:szCs w:val="24"/>
        </w:rPr>
        <w:t>ve</w:t>
      </w:r>
      <w:r w:rsidRPr="00005771">
        <w:rPr>
          <w:sz w:val="24"/>
          <w:szCs w:val="24"/>
        </w:rPr>
        <w:t xml:space="preserve"> given consent on their official letterhead. </w:t>
      </w:r>
    </w:p>
    <w:p w14:paraId="3DECF7EE" w14:textId="47A7A929" w:rsidR="00750305" w:rsidRPr="007416B9" w:rsidRDefault="00005771" w:rsidP="00C70DEA">
      <w:pPr>
        <w:pStyle w:val="Bullets1"/>
        <w:keepNext/>
        <w:keepLines/>
        <w:numPr>
          <w:ilvl w:val="0"/>
          <w:numId w:val="13"/>
        </w:numPr>
        <w:spacing w:line="276" w:lineRule="auto"/>
        <w:jc w:val="left"/>
        <w:rPr>
          <w:rFonts w:ascii="Arial" w:hAnsi="Arial" w:cs="Arial"/>
          <w:sz w:val="24"/>
          <w:szCs w:val="21"/>
        </w:rPr>
      </w:pPr>
      <w:r w:rsidRPr="00005771">
        <w:rPr>
          <w:sz w:val="24"/>
          <w:szCs w:val="24"/>
        </w:rPr>
        <w:t>L</w:t>
      </w:r>
      <w:r w:rsidR="00B142AB" w:rsidRPr="00005771">
        <w:rPr>
          <w:sz w:val="24"/>
          <w:szCs w:val="24"/>
        </w:rPr>
        <w:t xml:space="preserve">etters of support from each of the </w:t>
      </w:r>
      <w:r w:rsidR="00696A67">
        <w:rPr>
          <w:sz w:val="24"/>
          <w:szCs w:val="24"/>
        </w:rPr>
        <w:t>partner</w:t>
      </w:r>
      <w:r w:rsidR="00B142AB" w:rsidRPr="00005771">
        <w:rPr>
          <w:sz w:val="24"/>
          <w:szCs w:val="24"/>
        </w:rPr>
        <w:t xml:space="preserve"> organisation</w:t>
      </w:r>
      <w:r w:rsidR="00AA0388">
        <w:rPr>
          <w:sz w:val="24"/>
          <w:szCs w:val="24"/>
        </w:rPr>
        <w:t xml:space="preserve">s </w:t>
      </w:r>
      <w:r w:rsidR="00B142AB" w:rsidRPr="00005771">
        <w:rPr>
          <w:sz w:val="24"/>
          <w:szCs w:val="24"/>
        </w:rPr>
        <w:t>(</w:t>
      </w:r>
      <w:r w:rsidRPr="00005771">
        <w:rPr>
          <w:sz w:val="24"/>
          <w:szCs w:val="24"/>
        </w:rPr>
        <w:t xml:space="preserve">Only </w:t>
      </w:r>
      <w:r w:rsidR="00B142AB" w:rsidRPr="00005771">
        <w:rPr>
          <w:sz w:val="24"/>
          <w:szCs w:val="24"/>
        </w:rPr>
        <w:t>if applicable).</w:t>
      </w:r>
    </w:p>
    <w:p w14:paraId="222AB958" w14:textId="77777777" w:rsidR="0002493D" w:rsidRDefault="0002493D" w:rsidP="0002493D">
      <w:pPr>
        <w:pStyle w:val="Bullets1"/>
        <w:numPr>
          <w:ilvl w:val="0"/>
          <w:numId w:val="0"/>
        </w:numPr>
        <w:spacing w:line="276" w:lineRule="auto"/>
        <w:ind w:left="1080"/>
        <w:jc w:val="left"/>
        <w:rPr>
          <w:rFonts w:ascii="Arial" w:hAnsi="Arial" w:cs="Arial"/>
          <w:sz w:val="24"/>
          <w:szCs w:val="24"/>
        </w:rPr>
      </w:pPr>
    </w:p>
    <w:p w14:paraId="2A461C21" w14:textId="77777777" w:rsidR="0002493D" w:rsidRDefault="00750305" w:rsidP="0002493D">
      <w:pPr>
        <w:pStyle w:val="Bullets1"/>
        <w:numPr>
          <w:ilvl w:val="0"/>
          <w:numId w:val="0"/>
        </w:numPr>
        <w:spacing w:line="276" w:lineRule="auto"/>
        <w:ind w:left="1080" w:hanging="1080"/>
        <w:jc w:val="left"/>
        <w:rPr>
          <w:rFonts w:ascii="Arial" w:hAnsi="Arial"/>
          <w:color w:val="000000"/>
          <w:sz w:val="24"/>
          <w:szCs w:val="24"/>
          <w:lang w:eastAsia="en-GB"/>
        </w:rPr>
      </w:pPr>
      <w:r w:rsidRPr="00A227B8">
        <w:rPr>
          <w:rFonts w:ascii="Arial" w:hAnsi="Arial"/>
          <w:color w:val="000000"/>
          <w:sz w:val="24"/>
          <w:szCs w:val="24"/>
          <w:lang w:eastAsia="en-GB"/>
        </w:rPr>
        <w:t>The applicants need to comply with the British Council policies on prevention of fraud, bribery</w:t>
      </w:r>
      <w:r w:rsidR="0002493D">
        <w:rPr>
          <w:rFonts w:ascii="Arial" w:hAnsi="Arial"/>
          <w:color w:val="000000"/>
          <w:sz w:val="24"/>
          <w:szCs w:val="24"/>
          <w:lang w:eastAsia="en-GB"/>
        </w:rPr>
        <w:t xml:space="preserve">, </w:t>
      </w:r>
    </w:p>
    <w:p w14:paraId="15EB8552" w14:textId="77777777" w:rsidR="0002493D" w:rsidRDefault="00750305" w:rsidP="0002493D">
      <w:pPr>
        <w:pStyle w:val="Bullets1"/>
        <w:numPr>
          <w:ilvl w:val="0"/>
          <w:numId w:val="0"/>
        </w:numPr>
        <w:tabs>
          <w:tab w:val="clear" w:pos="1152"/>
        </w:tabs>
        <w:spacing w:line="276" w:lineRule="auto"/>
        <w:ind w:left="1080" w:hanging="1080"/>
        <w:jc w:val="left"/>
        <w:rPr>
          <w:rFonts w:ascii="Arial" w:hAnsi="Arial"/>
          <w:color w:val="000000"/>
          <w:sz w:val="24"/>
          <w:szCs w:val="24"/>
          <w:lang w:eastAsia="en-GB"/>
        </w:rPr>
      </w:pPr>
      <w:r w:rsidRPr="00A227B8">
        <w:rPr>
          <w:rFonts w:ascii="Arial" w:hAnsi="Arial"/>
          <w:color w:val="000000"/>
          <w:sz w:val="24"/>
          <w:szCs w:val="24"/>
          <w:lang w:eastAsia="en-GB"/>
        </w:rPr>
        <w:t>money laundering and address any other financial and reputational risk that may affect a</w:t>
      </w:r>
      <w:r w:rsidR="0002493D">
        <w:rPr>
          <w:rFonts w:ascii="Arial" w:hAnsi="Arial"/>
          <w:color w:val="000000"/>
          <w:sz w:val="24"/>
          <w:szCs w:val="24"/>
          <w:lang w:eastAsia="en-GB"/>
        </w:rPr>
        <w:t xml:space="preserve"> </w:t>
      </w:r>
    </w:p>
    <w:p w14:paraId="07075DB0" w14:textId="53CA5B40" w:rsidR="00750305" w:rsidRPr="000C2567" w:rsidRDefault="00750305" w:rsidP="0002493D">
      <w:pPr>
        <w:pStyle w:val="Bullets1"/>
        <w:numPr>
          <w:ilvl w:val="0"/>
          <w:numId w:val="0"/>
        </w:numPr>
        <w:tabs>
          <w:tab w:val="clear" w:pos="1152"/>
        </w:tabs>
        <w:spacing w:line="276" w:lineRule="auto"/>
        <w:jc w:val="left"/>
        <w:rPr>
          <w:rFonts w:ascii="Arial" w:hAnsi="Arial" w:cs="Arial"/>
          <w:sz w:val="24"/>
          <w:szCs w:val="24"/>
        </w:rPr>
      </w:pPr>
      <w:r w:rsidRPr="00A227B8">
        <w:rPr>
          <w:rFonts w:ascii="Arial" w:hAnsi="Arial"/>
          <w:color w:val="000000"/>
          <w:sz w:val="24"/>
          <w:szCs w:val="24"/>
          <w:lang w:eastAsia="en-GB"/>
        </w:rPr>
        <w:t>transparent and fair grant award process. See:</w:t>
      </w:r>
      <w:r w:rsidR="0002493D">
        <w:rPr>
          <w:sz w:val="24"/>
          <w:szCs w:val="24"/>
        </w:rPr>
        <w:t xml:space="preserve"> </w:t>
      </w:r>
      <w:hyperlink r:id="rId25" w:history="1">
        <w:r w:rsidR="0002493D" w:rsidRPr="0002493D">
          <w:rPr>
            <w:rStyle w:val="Hyperlink"/>
            <w:rFonts w:cs="Arial"/>
            <w:color w:val="310B7D" w:themeColor="text2" w:themeTint="E6"/>
            <w:sz w:val="24"/>
            <w:szCs w:val="24"/>
          </w:rPr>
          <w:t>www.britishcouncil.org/organisation/transparency/policies/anti-fraud-and-corruption</w:t>
        </w:r>
      </w:hyperlink>
      <w:r w:rsidRPr="0002493D">
        <w:rPr>
          <w:rStyle w:val="Hyperlink"/>
          <w:rFonts w:cs="Arial"/>
          <w:color w:val="310B7D" w:themeColor="text2" w:themeTint="E6"/>
          <w:sz w:val="24"/>
          <w:szCs w:val="24"/>
        </w:rPr>
        <w:t>.</w:t>
      </w:r>
    </w:p>
    <w:p w14:paraId="40A1D392" w14:textId="77777777" w:rsidR="00750305" w:rsidRPr="00D264C5" w:rsidRDefault="00750305" w:rsidP="00750305">
      <w:pPr>
        <w:pStyle w:val="Bullets1"/>
        <w:numPr>
          <w:ilvl w:val="0"/>
          <w:numId w:val="0"/>
        </w:numPr>
        <w:spacing w:line="276" w:lineRule="auto"/>
        <w:ind w:left="1152"/>
        <w:jc w:val="left"/>
        <w:rPr>
          <w:rFonts w:ascii="Arial" w:hAnsi="Arial" w:cs="Arial"/>
          <w:sz w:val="28"/>
          <w:szCs w:val="28"/>
        </w:rPr>
      </w:pPr>
    </w:p>
    <w:p w14:paraId="2BBA61BF" w14:textId="571DBCA8" w:rsidR="00750305" w:rsidRPr="002945E1" w:rsidRDefault="00750305" w:rsidP="002945E1">
      <w:pPr>
        <w:pStyle w:val="Heading1"/>
        <w:numPr>
          <w:ilvl w:val="0"/>
          <w:numId w:val="0"/>
        </w:numPr>
        <w:rPr>
          <w:rFonts w:ascii="Arial" w:eastAsia="BritishCouncilSans-Regular" w:hAnsi="Arial" w:cs="BritishCouncilSans-Regular"/>
          <w:color w:val="23085A"/>
          <w:szCs w:val="14"/>
          <w:lang w:eastAsia="en-US"/>
        </w:rPr>
      </w:pPr>
      <w:bookmarkStart w:id="5" w:name="_Toc37076202"/>
      <w:r w:rsidRPr="002945E1">
        <w:rPr>
          <w:rFonts w:ascii="Arial" w:eastAsia="BritishCouncilSans-Regular" w:hAnsi="Arial" w:cs="BritishCouncilSans-Regular"/>
          <w:color w:val="23085A"/>
          <w:szCs w:val="14"/>
          <w:lang w:eastAsia="en-US"/>
        </w:rPr>
        <w:t>Application assessment</w:t>
      </w:r>
      <w:bookmarkEnd w:id="5"/>
    </w:p>
    <w:p w14:paraId="2844A1B2" w14:textId="448EDA09" w:rsidR="00750305" w:rsidRDefault="00750305" w:rsidP="002945E1">
      <w:pPr>
        <w:pStyle w:val="BodyText"/>
        <w:spacing w:line="276" w:lineRule="auto"/>
        <w:ind w:left="0"/>
        <w:jc w:val="left"/>
        <w:rPr>
          <w:rFonts w:ascii="Arial" w:hAnsi="Arial"/>
          <w:sz w:val="24"/>
          <w:szCs w:val="24"/>
        </w:rPr>
      </w:pPr>
      <w:r w:rsidRPr="00CB6E2C">
        <w:rPr>
          <w:rFonts w:ascii="Arial" w:hAnsi="Arial"/>
          <w:sz w:val="24"/>
          <w:szCs w:val="24"/>
        </w:rPr>
        <w:t xml:space="preserve">Applications will be assessed against the </w:t>
      </w:r>
      <w:r w:rsidRPr="000C0BDB">
        <w:rPr>
          <w:rFonts w:ascii="Arial" w:hAnsi="Arial"/>
          <w:sz w:val="24"/>
          <w:szCs w:val="24"/>
        </w:rPr>
        <w:t>eligibility and quality criteria</w:t>
      </w:r>
      <w:r w:rsidRPr="00351787">
        <w:rPr>
          <w:rFonts w:ascii="Arial" w:hAnsi="Arial"/>
          <w:sz w:val="24"/>
          <w:szCs w:val="24"/>
        </w:rPr>
        <w:t xml:space="preserve"> (Appendix </w:t>
      </w:r>
      <w:r w:rsidR="00351787" w:rsidRPr="00351787">
        <w:rPr>
          <w:rFonts w:ascii="Arial" w:hAnsi="Arial"/>
          <w:sz w:val="24"/>
          <w:szCs w:val="24"/>
        </w:rPr>
        <w:t>1</w:t>
      </w:r>
      <w:r w:rsidRPr="00351787">
        <w:rPr>
          <w:rFonts w:ascii="Arial" w:hAnsi="Arial"/>
          <w:sz w:val="24"/>
          <w:szCs w:val="24"/>
        </w:rPr>
        <w:t xml:space="preserve"> and </w:t>
      </w:r>
      <w:r w:rsidR="00351787" w:rsidRPr="00351787">
        <w:rPr>
          <w:rFonts w:ascii="Arial" w:hAnsi="Arial"/>
          <w:sz w:val="24"/>
          <w:szCs w:val="24"/>
        </w:rPr>
        <w:t>2</w:t>
      </w:r>
      <w:r w:rsidRPr="00351787">
        <w:rPr>
          <w:rFonts w:ascii="Arial" w:hAnsi="Arial"/>
          <w:sz w:val="24"/>
          <w:szCs w:val="24"/>
        </w:rPr>
        <w:t>).</w:t>
      </w:r>
      <w:r w:rsidRPr="00CB6E2C">
        <w:rPr>
          <w:rFonts w:ascii="Arial" w:hAnsi="Arial"/>
          <w:sz w:val="24"/>
          <w:szCs w:val="24"/>
        </w:rPr>
        <w:t xml:space="preserve"> </w:t>
      </w:r>
    </w:p>
    <w:p w14:paraId="1996E99A" w14:textId="77777777" w:rsidR="00696A67" w:rsidRDefault="00696A67" w:rsidP="002945E1">
      <w:pPr>
        <w:pStyle w:val="Heading1"/>
        <w:numPr>
          <w:ilvl w:val="0"/>
          <w:numId w:val="0"/>
        </w:numPr>
        <w:rPr>
          <w:rFonts w:ascii="Arial" w:eastAsia="BritishCouncilSans-Regular" w:hAnsi="Arial" w:cs="BritishCouncilSans-Regular"/>
          <w:color w:val="23085A"/>
          <w:szCs w:val="14"/>
          <w:lang w:eastAsia="en-US"/>
        </w:rPr>
      </w:pPr>
      <w:bookmarkStart w:id="6" w:name="_Toc37076203"/>
    </w:p>
    <w:p w14:paraId="30024340" w14:textId="49B0AAD7" w:rsidR="00750305" w:rsidRPr="002945E1" w:rsidRDefault="00750305" w:rsidP="002945E1">
      <w:pPr>
        <w:pStyle w:val="Heading1"/>
        <w:numPr>
          <w:ilvl w:val="0"/>
          <w:numId w:val="0"/>
        </w:numPr>
        <w:rPr>
          <w:rFonts w:ascii="Arial" w:eastAsia="BritishCouncilSans-Regular" w:hAnsi="Arial" w:cs="BritishCouncilSans-Regular"/>
          <w:color w:val="23085A"/>
          <w:szCs w:val="14"/>
          <w:lang w:eastAsia="en-US"/>
        </w:rPr>
      </w:pPr>
      <w:r w:rsidRPr="002945E1">
        <w:rPr>
          <w:rFonts w:ascii="Arial" w:eastAsia="BritishCouncilSans-Regular" w:hAnsi="Arial" w:cs="BritishCouncilSans-Regular"/>
          <w:color w:val="23085A"/>
          <w:szCs w:val="14"/>
          <w:lang w:eastAsia="en-US"/>
        </w:rPr>
        <w:t>Selection process</w:t>
      </w:r>
      <w:bookmarkEnd w:id="6"/>
    </w:p>
    <w:p w14:paraId="61DAC6D0" w14:textId="5CD3C95D" w:rsidR="00750305" w:rsidRPr="00CB6E2C" w:rsidRDefault="00750305" w:rsidP="002945E1">
      <w:pPr>
        <w:pStyle w:val="BodyText"/>
        <w:spacing w:line="276" w:lineRule="auto"/>
        <w:ind w:left="0"/>
        <w:jc w:val="left"/>
        <w:rPr>
          <w:rFonts w:ascii="Arial" w:hAnsi="Arial"/>
          <w:sz w:val="24"/>
          <w:szCs w:val="24"/>
        </w:rPr>
      </w:pPr>
      <w:r w:rsidRPr="00CB6E2C">
        <w:rPr>
          <w:rFonts w:ascii="Arial" w:hAnsi="Arial"/>
          <w:sz w:val="24"/>
          <w:szCs w:val="24"/>
        </w:rPr>
        <w:t>Selection begins with an eligibility check by the British Coun</w:t>
      </w:r>
      <w:r w:rsidRPr="003526A7">
        <w:rPr>
          <w:rFonts w:ascii="Arial" w:hAnsi="Arial"/>
          <w:sz w:val="24"/>
          <w:szCs w:val="24"/>
        </w:rPr>
        <w:t xml:space="preserve">cil against the eligibility criteria given in Appendix </w:t>
      </w:r>
      <w:r w:rsidR="003526A7" w:rsidRPr="003526A7">
        <w:rPr>
          <w:rFonts w:ascii="Arial" w:hAnsi="Arial"/>
          <w:sz w:val="24"/>
          <w:szCs w:val="24"/>
        </w:rPr>
        <w:t>1</w:t>
      </w:r>
      <w:r w:rsidRPr="003526A7">
        <w:rPr>
          <w:rFonts w:ascii="Arial" w:hAnsi="Arial"/>
          <w:sz w:val="24"/>
          <w:szCs w:val="24"/>
        </w:rPr>
        <w:t xml:space="preserve"> and Quality Review as per Appendix </w:t>
      </w:r>
      <w:r w:rsidR="003526A7" w:rsidRPr="003526A7">
        <w:rPr>
          <w:rFonts w:ascii="Arial" w:hAnsi="Arial"/>
          <w:sz w:val="24"/>
          <w:szCs w:val="24"/>
        </w:rPr>
        <w:t>2</w:t>
      </w:r>
      <w:r w:rsidRPr="003526A7">
        <w:rPr>
          <w:rFonts w:ascii="Arial" w:hAnsi="Arial"/>
          <w:sz w:val="24"/>
          <w:szCs w:val="24"/>
        </w:rPr>
        <w:t>.</w:t>
      </w:r>
    </w:p>
    <w:p w14:paraId="210A0E3A" w14:textId="69816808" w:rsidR="00750305" w:rsidRDefault="00750305" w:rsidP="002945E1">
      <w:pPr>
        <w:pStyle w:val="BodyText"/>
        <w:spacing w:line="276" w:lineRule="auto"/>
        <w:ind w:left="0"/>
        <w:jc w:val="left"/>
        <w:rPr>
          <w:rFonts w:ascii="Arial" w:hAnsi="Arial"/>
          <w:b/>
          <w:bCs/>
          <w:sz w:val="24"/>
          <w:szCs w:val="24"/>
        </w:rPr>
      </w:pPr>
      <w:r w:rsidRPr="00CB6E2C">
        <w:rPr>
          <w:rFonts w:ascii="Arial" w:hAnsi="Arial"/>
          <w:sz w:val="24"/>
          <w:szCs w:val="24"/>
        </w:rPr>
        <w:t xml:space="preserve">Eligible </w:t>
      </w:r>
      <w:r>
        <w:rPr>
          <w:rFonts w:ascii="Arial" w:hAnsi="Arial"/>
          <w:sz w:val="24"/>
          <w:szCs w:val="24"/>
        </w:rPr>
        <w:t>application</w:t>
      </w:r>
      <w:r w:rsidRPr="00CB6E2C">
        <w:rPr>
          <w:rFonts w:ascii="Arial" w:hAnsi="Arial"/>
          <w:sz w:val="24"/>
          <w:szCs w:val="24"/>
        </w:rPr>
        <w:t>s will be further assessed against GDI (Global Development Impact) and GES (Gender Equality Statement) criteria.</w:t>
      </w:r>
      <w:r w:rsidRPr="00CB6E2C">
        <w:rPr>
          <w:rFonts w:ascii="Arial" w:hAnsi="Arial"/>
          <w:b/>
          <w:bCs/>
          <w:sz w:val="24"/>
          <w:szCs w:val="24"/>
        </w:rPr>
        <w:t xml:space="preserve"> </w:t>
      </w:r>
      <w:r w:rsidR="00FE31AD">
        <w:rPr>
          <w:rFonts w:ascii="Arial" w:hAnsi="Arial"/>
          <w:b/>
          <w:bCs/>
          <w:sz w:val="24"/>
          <w:szCs w:val="24"/>
        </w:rPr>
        <w:t xml:space="preserve">Only </w:t>
      </w:r>
      <w:r w:rsidRPr="00CB6E2C">
        <w:rPr>
          <w:rFonts w:ascii="Arial" w:hAnsi="Arial"/>
          <w:b/>
          <w:bCs/>
          <w:sz w:val="24"/>
          <w:szCs w:val="24"/>
        </w:rPr>
        <w:t xml:space="preserve">GDI / GES eligible </w:t>
      </w:r>
      <w:r>
        <w:rPr>
          <w:rFonts w:ascii="Arial" w:hAnsi="Arial"/>
          <w:b/>
          <w:bCs/>
          <w:sz w:val="24"/>
          <w:szCs w:val="24"/>
        </w:rPr>
        <w:t xml:space="preserve">applications </w:t>
      </w:r>
      <w:r w:rsidRPr="00CB6E2C">
        <w:rPr>
          <w:rFonts w:ascii="Arial" w:hAnsi="Arial"/>
          <w:b/>
          <w:bCs/>
          <w:sz w:val="24"/>
          <w:szCs w:val="24"/>
        </w:rPr>
        <w:t xml:space="preserve">will move ahead to be further assessed by the Assessment Panel. </w:t>
      </w:r>
    </w:p>
    <w:p w14:paraId="72A8C899" w14:textId="1777BB3B" w:rsidR="00750305" w:rsidRPr="00CB6E2C" w:rsidRDefault="00750305" w:rsidP="00FB1096">
      <w:pPr>
        <w:pStyle w:val="BodyText"/>
        <w:spacing w:line="276" w:lineRule="auto"/>
        <w:ind w:left="0"/>
        <w:jc w:val="left"/>
        <w:rPr>
          <w:rFonts w:ascii="Arial" w:hAnsi="Arial"/>
          <w:sz w:val="24"/>
          <w:szCs w:val="24"/>
        </w:rPr>
      </w:pPr>
      <w:r>
        <w:rPr>
          <w:rFonts w:ascii="Arial" w:hAnsi="Arial"/>
          <w:sz w:val="24"/>
          <w:szCs w:val="24"/>
        </w:rPr>
        <w:t>The a</w:t>
      </w:r>
      <w:r w:rsidRPr="00CB6E2C">
        <w:rPr>
          <w:rFonts w:ascii="Arial" w:hAnsi="Arial"/>
          <w:sz w:val="24"/>
          <w:szCs w:val="24"/>
        </w:rPr>
        <w:t xml:space="preserve">pplications will go through a </w:t>
      </w:r>
      <w:r w:rsidR="00021334">
        <w:rPr>
          <w:rFonts w:ascii="Arial" w:hAnsi="Arial"/>
          <w:sz w:val="24"/>
          <w:szCs w:val="24"/>
        </w:rPr>
        <w:t>Quality R</w:t>
      </w:r>
      <w:r w:rsidRPr="00CB6E2C">
        <w:rPr>
          <w:rFonts w:ascii="Arial" w:hAnsi="Arial"/>
          <w:sz w:val="24"/>
          <w:szCs w:val="24"/>
        </w:rPr>
        <w:t xml:space="preserve">eview by </w:t>
      </w:r>
      <w:r w:rsidR="00021334">
        <w:rPr>
          <w:rFonts w:ascii="Arial" w:hAnsi="Arial"/>
          <w:sz w:val="24"/>
          <w:szCs w:val="24"/>
        </w:rPr>
        <w:t>the</w:t>
      </w:r>
      <w:r w:rsidRPr="00CB6E2C">
        <w:rPr>
          <w:rFonts w:ascii="Arial" w:hAnsi="Arial"/>
          <w:sz w:val="24"/>
          <w:szCs w:val="24"/>
        </w:rPr>
        <w:t xml:space="preserve"> panel as per the Assessment criteria mentioned in Appendix </w:t>
      </w:r>
      <w:r w:rsidR="003526A7">
        <w:rPr>
          <w:rFonts w:ascii="Arial" w:hAnsi="Arial"/>
          <w:sz w:val="24"/>
          <w:szCs w:val="24"/>
        </w:rPr>
        <w:t>2</w:t>
      </w:r>
      <w:r w:rsidRPr="00CB6E2C">
        <w:rPr>
          <w:rFonts w:ascii="Arial" w:hAnsi="Arial"/>
          <w:sz w:val="24"/>
          <w:szCs w:val="24"/>
        </w:rPr>
        <w:t xml:space="preserve">. Each review results in a total score between 0 and 40. </w:t>
      </w:r>
    </w:p>
    <w:p w14:paraId="50249D34" w14:textId="77777777" w:rsidR="00750305" w:rsidRPr="00567357" w:rsidRDefault="00750305" w:rsidP="00FB1096">
      <w:pPr>
        <w:pStyle w:val="BodyText"/>
        <w:spacing w:line="276" w:lineRule="auto"/>
        <w:ind w:left="0"/>
        <w:jc w:val="left"/>
        <w:rPr>
          <w:rFonts w:ascii="Arial" w:hAnsi="Arial"/>
          <w:sz w:val="24"/>
          <w:szCs w:val="24"/>
        </w:rPr>
      </w:pPr>
      <w:r w:rsidRPr="00567357">
        <w:rPr>
          <w:rFonts w:ascii="Arial" w:hAnsi="Arial"/>
          <w:b/>
          <w:bCs/>
          <w:sz w:val="24"/>
          <w:szCs w:val="24"/>
        </w:rPr>
        <w:t>Applications scoring less than 20 points will be considered not fundable</w:t>
      </w:r>
      <w:r w:rsidRPr="00CB6E2C">
        <w:rPr>
          <w:rFonts w:ascii="Arial" w:hAnsi="Arial"/>
          <w:sz w:val="24"/>
          <w:szCs w:val="24"/>
        </w:rPr>
        <w:t xml:space="preserve">. However, please note that achieving an average score of 20 or above does not imply that the </w:t>
      </w:r>
      <w:r>
        <w:rPr>
          <w:rFonts w:ascii="Arial" w:hAnsi="Arial"/>
          <w:sz w:val="24"/>
          <w:szCs w:val="24"/>
        </w:rPr>
        <w:t>application</w:t>
      </w:r>
      <w:r w:rsidRPr="00CB6E2C">
        <w:rPr>
          <w:rFonts w:ascii="Arial" w:hAnsi="Arial"/>
          <w:sz w:val="24"/>
          <w:szCs w:val="24"/>
        </w:rPr>
        <w:t xml:space="preserve"> will be funded.</w:t>
      </w:r>
    </w:p>
    <w:p w14:paraId="65F26EA9" w14:textId="6D3D0943" w:rsidR="00021334" w:rsidRPr="00CB6E2C" w:rsidRDefault="00021334" w:rsidP="00021334">
      <w:pPr>
        <w:pStyle w:val="BodyText"/>
        <w:spacing w:line="276" w:lineRule="auto"/>
        <w:ind w:left="0"/>
        <w:jc w:val="left"/>
        <w:rPr>
          <w:rFonts w:ascii="Arial" w:hAnsi="Arial"/>
          <w:sz w:val="24"/>
          <w:szCs w:val="24"/>
        </w:rPr>
      </w:pPr>
      <w:r w:rsidRPr="00721428">
        <w:rPr>
          <w:rFonts w:ascii="Arial" w:hAnsi="Arial"/>
          <w:sz w:val="24"/>
          <w:szCs w:val="24"/>
        </w:rPr>
        <w:t xml:space="preserve">The </w:t>
      </w:r>
      <w:r w:rsidRPr="00CB6E2C">
        <w:rPr>
          <w:rFonts w:ascii="Arial" w:hAnsi="Arial"/>
          <w:sz w:val="24"/>
          <w:szCs w:val="24"/>
        </w:rPr>
        <w:t>Assessment Panel will consist of nominated</w:t>
      </w:r>
      <w:r>
        <w:rPr>
          <w:rFonts w:ascii="Arial" w:hAnsi="Arial"/>
          <w:sz w:val="24"/>
          <w:szCs w:val="24"/>
        </w:rPr>
        <w:t>,</w:t>
      </w:r>
      <w:r w:rsidRPr="00CB6E2C">
        <w:rPr>
          <w:rFonts w:ascii="Arial" w:hAnsi="Arial"/>
          <w:sz w:val="24"/>
          <w:szCs w:val="24"/>
        </w:rPr>
        <w:t xml:space="preserve"> qualified individuals from the British Council</w:t>
      </w:r>
      <w:r w:rsidR="000C0BDB">
        <w:rPr>
          <w:rFonts w:ascii="Arial" w:hAnsi="Arial"/>
          <w:sz w:val="24"/>
          <w:szCs w:val="24"/>
        </w:rPr>
        <w:t>.</w:t>
      </w:r>
      <w:r w:rsidR="000C0BDB" w:rsidRPr="00CB6E2C">
        <w:rPr>
          <w:rFonts w:ascii="Arial" w:hAnsi="Arial"/>
          <w:sz w:val="24"/>
          <w:szCs w:val="24"/>
        </w:rPr>
        <w:t xml:space="preserve"> </w:t>
      </w:r>
    </w:p>
    <w:p w14:paraId="27AFA50A" w14:textId="0A8E5E7D" w:rsidR="00750305" w:rsidRPr="00567357" w:rsidRDefault="00750305" w:rsidP="00D31842">
      <w:pPr>
        <w:pStyle w:val="BodyText"/>
        <w:spacing w:line="276" w:lineRule="auto"/>
        <w:ind w:left="0"/>
        <w:jc w:val="left"/>
        <w:rPr>
          <w:rFonts w:ascii="Arial" w:hAnsi="Arial"/>
          <w:sz w:val="24"/>
          <w:szCs w:val="24"/>
        </w:rPr>
      </w:pPr>
      <w:r w:rsidRPr="00567357">
        <w:rPr>
          <w:rFonts w:ascii="Arial" w:hAnsi="Arial"/>
          <w:sz w:val="24"/>
          <w:szCs w:val="24"/>
        </w:rPr>
        <w:t>Successful applicants will be notified approximately</w:t>
      </w:r>
      <w:r w:rsidR="00D31842">
        <w:rPr>
          <w:rFonts w:ascii="Arial" w:hAnsi="Arial"/>
          <w:sz w:val="24"/>
          <w:szCs w:val="24"/>
        </w:rPr>
        <w:t xml:space="preserve"> round </w:t>
      </w:r>
      <w:r w:rsidR="00EB213B" w:rsidRPr="008C39AD">
        <w:rPr>
          <w:rFonts w:ascii="Arial" w:hAnsi="Arial"/>
          <w:sz w:val="24"/>
          <w:szCs w:val="24"/>
        </w:rPr>
        <w:t>08</w:t>
      </w:r>
      <w:r w:rsidR="001C5B18" w:rsidRPr="008C39AD">
        <w:rPr>
          <w:rFonts w:ascii="Arial" w:hAnsi="Arial"/>
          <w:sz w:val="24"/>
          <w:szCs w:val="24"/>
        </w:rPr>
        <w:t xml:space="preserve"> December</w:t>
      </w:r>
      <w:r w:rsidR="00D31842" w:rsidRPr="008C39AD">
        <w:rPr>
          <w:rFonts w:ascii="Arial" w:hAnsi="Arial"/>
          <w:sz w:val="24"/>
          <w:szCs w:val="24"/>
        </w:rPr>
        <w:t xml:space="preserve"> 2021</w:t>
      </w:r>
      <w:r w:rsidRPr="008C39AD">
        <w:rPr>
          <w:rFonts w:ascii="Arial" w:hAnsi="Arial"/>
          <w:sz w:val="24"/>
          <w:szCs w:val="24"/>
        </w:rPr>
        <w:t>.</w:t>
      </w:r>
      <w:r w:rsidRPr="00567357">
        <w:rPr>
          <w:rFonts w:ascii="Arial" w:hAnsi="Arial"/>
          <w:sz w:val="24"/>
          <w:szCs w:val="24"/>
        </w:rPr>
        <w:t xml:space="preserve"> </w:t>
      </w:r>
    </w:p>
    <w:p w14:paraId="185B3F9C" w14:textId="77777777" w:rsidR="00750305" w:rsidRDefault="00750305" w:rsidP="00750305">
      <w:pPr>
        <w:pStyle w:val="BodyText"/>
        <w:ind w:left="0"/>
        <w:rPr>
          <w:sz w:val="20"/>
        </w:rPr>
      </w:pPr>
    </w:p>
    <w:p w14:paraId="7FA40861" w14:textId="77777777" w:rsidR="00750305" w:rsidRPr="00D31842" w:rsidRDefault="00750305" w:rsidP="00D31842">
      <w:pPr>
        <w:pStyle w:val="Heading1"/>
        <w:numPr>
          <w:ilvl w:val="0"/>
          <w:numId w:val="0"/>
        </w:numPr>
        <w:rPr>
          <w:rFonts w:ascii="Arial" w:eastAsia="BritishCouncilSans-Regular" w:hAnsi="Arial" w:cs="BritishCouncilSans-Regular"/>
          <w:color w:val="23085A"/>
          <w:szCs w:val="14"/>
          <w:lang w:eastAsia="en-US"/>
        </w:rPr>
      </w:pPr>
      <w:bookmarkStart w:id="7" w:name="_Toc37076204"/>
      <w:r w:rsidRPr="00D31842">
        <w:rPr>
          <w:rFonts w:ascii="Arial" w:eastAsia="BritishCouncilSans-Regular" w:hAnsi="Arial" w:cs="BritishCouncilSans-Regular"/>
          <w:color w:val="23085A"/>
          <w:szCs w:val="14"/>
          <w:lang w:eastAsia="en-US"/>
        </w:rPr>
        <w:t>Call deadline</w:t>
      </w:r>
      <w:bookmarkEnd w:id="7"/>
    </w:p>
    <w:p w14:paraId="52E260BB" w14:textId="4B78D165" w:rsidR="00750305" w:rsidRPr="00567357" w:rsidRDefault="00750305" w:rsidP="00D31842">
      <w:pPr>
        <w:pStyle w:val="BodyText"/>
        <w:spacing w:line="276" w:lineRule="auto"/>
        <w:ind w:left="0"/>
        <w:jc w:val="left"/>
        <w:rPr>
          <w:rFonts w:ascii="Arial" w:hAnsi="Arial"/>
          <w:sz w:val="24"/>
          <w:szCs w:val="24"/>
        </w:rPr>
      </w:pPr>
      <w:r w:rsidRPr="00567357">
        <w:rPr>
          <w:rFonts w:ascii="Arial" w:hAnsi="Arial"/>
          <w:sz w:val="24"/>
          <w:szCs w:val="24"/>
        </w:rPr>
        <w:t xml:space="preserve">The submission deadline is </w:t>
      </w:r>
      <w:r w:rsidRPr="00567357">
        <w:rPr>
          <w:rFonts w:ascii="Arial" w:hAnsi="Arial"/>
          <w:b/>
          <w:bCs/>
          <w:sz w:val="24"/>
          <w:szCs w:val="24"/>
        </w:rPr>
        <w:t>16</w:t>
      </w:r>
      <w:r>
        <w:rPr>
          <w:rFonts w:ascii="Arial" w:hAnsi="Arial"/>
          <w:b/>
          <w:bCs/>
          <w:sz w:val="24"/>
          <w:szCs w:val="24"/>
        </w:rPr>
        <w:t>.</w:t>
      </w:r>
      <w:r w:rsidRPr="00567357">
        <w:rPr>
          <w:rFonts w:ascii="Arial" w:hAnsi="Arial"/>
          <w:b/>
          <w:bCs/>
          <w:sz w:val="24"/>
          <w:szCs w:val="24"/>
        </w:rPr>
        <w:t>00</w:t>
      </w:r>
      <w:r>
        <w:rPr>
          <w:rFonts w:ascii="Arial" w:hAnsi="Arial"/>
          <w:b/>
          <w:bCs/>
          <w:sz w:val="24"/>
          <w:szCs w:val="24"/>
        </w:rPr>
        <w:t>,</w:t>
      </w:r>
      <w:r w:rsidRPr="00567357">
        <w:rPr>
          <w:rFonts w:ascii="Arial" w:hAnsi="Arial"/>
          <w:b/>
          <w:bCs/>
          <w:sz w:val="24"/>
          <w:szCs w:val="24"/>
        </w:rPr>
        <w:t xml:space="preserve"> </w:t>
      </w:r>
      <w:r w:rsidR="001C5B18">
        <w:rPr>
          <w:rFonts w:ascii="Arial" w:hAnsi="Arial"/>
          <w:b/>
          <w:bCs/>
          <w:sz w:val="24"/>
          <w:szCs w:val="24"/>
        </w:rPr>
        <w:t>SL</w:t>
      </w:r>
      <w:r w:rsidRPr="00567357">
        <w:rPr>
          <w:rFonts w:ascii="Arial" w:hAnsi="Arial"/>
          <w:b/>
          <w:bCs/>
          <w:sz w:val="24"/>
          <w:szCs w:val="24"/>
        </w:rPr>
        <w:t xml:space="preserve"> time on </w:t>
      </w:r>
      <w:r w:rsidR="00EB213B">
        <w:rPr>
          <w:rFonts w:ascii="Arial" w:hAnsi="Arial"/>
          <w:b/>
          <w:bCs/>
          <w:sz w:val="24"/>
          <w:szCs w:val="24"/>
        </w:rPr>
        <w:t>05</w:t>
      </w:r>
      <w:r w:rsidR="001C5B18">
        <w:rPr>
          <w:rFonts w:ascii="Arial" w:hAnsi="Arial"/>
          <w:b/>
          <w:bCs/>
          <w:sz w:val="24"/>
          <w:szCs w:val="24"/>
        </w:rPr>
        <w:t xml:space="preserve"> </w:t>
      </w:r>
      <w:r w:rsidR="00EB213B">
        <w:rPr>
          <w:rFonts w:ascii="Arial" w:hAnsi="Arial"/>
          <w:b/>
          <w:bCs/>
          <w:sz w:val="24"/>
          <w:szCs w:val="24"/>
        </w:rPr>
        <w:t>Dec</w:t>
      </w:r>
      <w:r w:rsidR="001C5B18">
        <w:rPr>
          <w:rFonts w:ascii="Arial" w:hAnsi="Arial"/>
          <w:b/>
          <w:bCs/>
          <w:sz w:val="24"/>
          <w:szCs w:val="24"/>
        </w:rPr>
        <w:t>ember</w:t>
      </w:r>
      <w:r w:rsidRPr="00567357">
        <w:rPr>
          <w:rFonts w:ascii="Arial" w:hAnsi="Arial"/>
          <w:b/>
          <w:bCs/>
          <w:sz w:val="24"/>
          <w:szCs w:val="24"/>
        </w:rPr>
        <w:t xml:space="preserve"> 2021</w:t>
      </w:r>
      <w:r w:rsidRPr="00567357">
        <w:rPr>
          <w:rFonts w:ascii="Arial" w:hAnsi="Arial"/>
          <w:sz w:val="24"/>
          <w:szCs w:val="24"/>
        </w:rPr>
        <w:t xml:space="preserve">. </w:t>
      </w:r>
      <w:r>
        <w:rPr>
          <w:rFonts w:ascii="Arial" w:hAnsi="Arial"/>
          <w:sz w:val="24"/>
          <w:szCs w:val="24"/>
        </w:rPr>
        <w:t>Application</w:t>
      </w:r>
      <w:r w:rsidRPr="00567357">
        <w:rPr>
          <w:rFonts w:ascii="Arial" w:hAnsi="Arial"/>
          <w:sz w:val="24"/>
          <w:szCs w:val="24"/>
        </w:rPr>
        <w:t xml:space="preserve">s submitted after the deadline </w:t>
      </w:r>
      <w:r w:rsidRPr="00567357">
        <w:rPr>
          <w:rFonts w:ascii="Arial" w:hAnsi="Arial"/>
          <w:b/>
          <w:bCs/>
          <w:sz w:val="24"/>
          <w:szCs w:val="24"/>
        </w:rPr>
        <w:t>will not be considered for funding.</w:t>
      </w:r>
    </w:p>
    <w:p w14:paraId="51A5CA90" w14:textId="57F516C6" w:rsidR="00750305" w:rsidRPr="00567357" w:rsidRDefault="00750305" w:rsidP="008326B5">
      <w:pPr>
        <w:pStyle w:val="BodyText"/>
        <w:spacing w:line="276" w:lineRule="auto"/>
        <w:ind w:left="0"/>
        <w:jc w:val="left"/>
        <w:rPr>
          <w:rFonts w:ascii="Arial" w:hAnsi="Arial"/>
          <w:sz w:val="24"/>
          <w:szCs w:val="24"/>
        </w:rPr>
      </w:pPr>
      <w:r w:rsidRPr="00567357">
        <w:rPr>
          <w:rFonts w:ascii="Arial" w:hAnsi="Arial"/>
          <w:b/>
          <w:bCs/>
          <w:sz w:val="24"/>
          <w:szCs w:val="24"/>
        </w:rPr>
        <w:t xml:space="preserve">The deadline applies to all parts of your application, including </w:t>
      </w:r>
      <w:r>
        <w:rPr>
          <w:rFonts w:ascii="Arial" w:hAnsi="Arial"/>
          <w:b/>
          <w:bCs/>
          <w:sz w:val="24"/>
          <w:szCs w:val="24"/>
        </w:rPr>
        <w:t xml:space="preserve">the </w:t>
      </w:r>
      <w:r w:rsidRPr="00567357">
        <w:rPr>
          <w:rFonts w:ascii="Arial" w:hAnsi="Arial"/>
          <w:b/>
          <w:bCs/>
          <w:sz w:val="24"/>
          <w:szCs w:val="24"/>
        </w:rPr>
        <w:t xml:space="preserve">fully completed supporting documentation. Any applications which are not submitted </w:t>
      </w:r>
      <w:r w:rsidRPr="00567357">
        <w:rPr>
          <w:rFonts w:ascii="Arial" w:hAnsi="Arial"/>
          <w:b/>
          <w:bCs/>
          <w:i/>
          <w:iCs/>
          <w:sz w:val="24"/>
          <w:szCs w:val="24"/>
        </w:rPr>
        <w:t>in full</w:t>
      </w:r>
      <w:r w:rsidRPr="00567357">
        <w:rPr>
          <w:rFonts w:ascii="Arial" w:hAnsi="Arial"/>
          <w:b/>
          <w:bCs/>
          <w:sz w:val="24"/>
          <w:szCs w:val="24"/>
        </w:rPr>
        <w:t xml:space="preserve"> by the deadline, with all required supporting documents, will be considered </w:t>
      </w:r>
      <w:r w:rsidRPr="00567357">
        <w:rPr>
          <w:rFonts w:ascii="Arial" w:hAnsi="Arial"/>
          <w:b/>
          <w:bCs/>
          <w:i/>
          <w:iCs/>
          <w:sz w:val="24"/>
          <w:szCs w:val="24"/>
        </w:rPr>
        <w:t>ineligible</w:t>
      </w:r>
      <w:r w:rsidRPr="00567357">
        <w:rPr>
          <w:rFonts w:ascii="Arial" w:hAnsi="Arial"/>
          <w:b/>
          <w:bCs/>
          <w:sz w:val="24"/>
          <w:szCs w:val="24"/>
        </w:rPr>
        <w:t>.</w:t>
      </w:r>
      <w:r w:rsidRPr="00567357">
        <w:rPr>
          <w:rFonts w:ascii="Arial" w:hAnsi="Arial"/>
          <w:sz w:val="24"/>
          <w:szCs w:val="24"/>
        </w:rPr>
        <w:t xml:space="preserve"> </w:t>
      </w:r>
    </w:p>
    <w:p w14:paraId="6058CDFA" w14:textId="46FC6580" w:rsidR="00750305" w:rsidRPr="0085022E" w:rsidRDefault="00750305" w:rsidP="008326B5">
      <w:pPr>
        <w:pStyle w:val="BodyText"/>
        <w:spacing w:line="276" w:lineRule="auto"/>
        <w:ind w:left="0"/>
        <w:jc w:val="left"/>
        <w:rPr>
          <w:rFonts w:ascii="Arial" w:hAnsi="Arial"/>
          <w:sz w:val="24"/>
          <w:szCs w:val="24"/>
        </w:rPr>
      </w:pPr>
    </w:p>
    <w:p w14:paraId="49E2DD97" w14:textId="77777777" w:rsidR="00750305" w:rsidRPr="00555A9A" w:rsidRDefault="00750305" w:rsidP="008326B5">
      <w:pPr>
        <w:pStyle w:val="Heading1"/>
        <w:numPr>
          <w:ilvl w:val="0"/>
          <w:numId w:val="0"/>
        </w:numPr>
        <w:rPr>
          <w:rFonts w:ascii="Arial" w:eastAsia="BritishCouncilSans-Regular" w:hAnsi="Arial" w:cs="BritishCouncilSans-Regular"/>
          <w:color w:val="23085A"/>
          <w:sz w:val="46"/>
          <w:szCs w:val="24"/>
          <w:lang w:eastAsia="en-US"/>
        </w:rPr>
      </w:pPr>
      <w:bookmarkStart w:id="8" w:name="_Toc37076205"/>
      <w:r w:rsidRPr="008326B5">
        <w:rPr>
          <w:rFonts w:ascii="Arial" w:eastAsia="BritishCouncilSans-Regular" w:hAnsi="Arial" w:cs="BritishCouncilSans-Regular"/>
          <w:color w:val="23085A"/>
          <w:szCs w:val="16"/>
          <w:lang w:eastAsia="en-US"/>
        </w:rPr>
        <w:t>Data protection</w:t>
      </w:r>
      <w:bookmarkEnd w:id="8"/>
    </w:p>
    <w:p w14:paraId="1F5BC7AB" w14:textId="77777777" w:rsidR="00750305" w:rsidRPr="006B3A99" w:rsidRDefault="00750305" w:rsidP="008326B5">
      <w:pPr>
        <w:pStyle w:val="BodyText"/>
        <w:spacing w:line="276" w:lineRule="auto"/>
        <w:ind w:left="0"/>
        <w:jc w:val="left"/>
        <w:rPr>
          <w:rFonts w:ascii="Arial" w:hAnsi="Arial"/>
          <w:sz w:val="24"/>
          <w:szCs w:val="24"/>
        </w:rPr>
      </w:pPr>
      <w:r w:rsidRPr="006B3A99">
        <w:rPr>
          <w:rFonts w:ascii="Arial" w:hAnsi="Arial"/>
          <w:sz w:val="24"/>
          <w:szCs w:val="24"/>
        </w:rPr>
        <w:t>How we use your information:</w:t>
      </w:r>
    </w:p>
    <w:p w14:paraId="1F07AE7C" w14:textId="09B04BED" w:rsidR="00750305" w:rsidRPr="008326B5" w:rsidRDefault="00750305" w:rsidP="00CF1DFC">
      <w:pPr>
        <w:pStyle w:val="paragraph"/>
        <w:spacing w:before="0" w:beforeAutospacing="0" w:after="0" w:afterAutospacing="0" w:line="276" w:lineRule="auto"/>
        <w:textAlignment w:val="baseline"/>
        <w:rPr>
          <w:rStyle w:val="eop"/>
          <w:rFonts w:ascii="Arial" w:hAnsi="Arial" w:cs="Arial"/>
          <w:sz w:val="24"/>
          <w:szCs w:val="24"/>
        </w:rPr>
      </w:pPr>
      <w:r w:rsidRPr="008326B5">
        <w:rPr>
          <w:rStyle w:val="normaltextrun"/>
          <w:rFonts w:ascii="Arial" w:hAnsi="Arial" w:cs="Arial"/>
          <w:color w:val="000000"/>
          <w:sz w:val="24"/>
          <w:szCs w:val="24"/>
        </w:rPr>
        <w:t xml:space="preserve">The British Council will use the information that you provide to process your application, make any awards, monitoring and review of any grants. The legal basis for processing your information </w:t>
      </w:r>
      <w:proofErr w:type="gramStart"/>
      <w:r w:rsidRPr="008326B5">
        <w:rPr>
          <w:rStyle w:val="normaltextrun"/>
          <w:rFonts w:ascii="Arial" w:hAnsi="Arial" w:cs="Arial"/>
          <w:color w:val="000000"/>
          <w:sz w:val="24"/>
          <w:szCs w:val="24"/>
        </w:rPr>
        <w:t>is</w:t>
      </w:r>
      <w:r w:rsidR="008326B5">
        <w:rPr>
          <w:rStyle w:val="normaltextrun"/>
          <w:rFonts w:ascii="Arial" w:hAnsi="Arial" w:cs="Arial"/>
          <w:color w:val="000000"/>
          <w:sz w:val="24"/>
          <w:szCs w:val="24"/>
        </w:rPr>
        <w:t xml:space="preserve"> i</w:t>
      </w:r>
      <w:r w:rsidRPr="008326B5">
        <w:rPr>
          <w:rStyle w:val="normaltextrun"/>
          <w:rFonts w:ascii="Arial" w:hAnsi="Arial" w:cs="Arial"/>
          <w:color w:val="000000"/>
          <w:sz w:val="24"/>
          <w:szCs w:val="24"/>
        </w:rPr>
        <w:t>n agreement</w:t>
      </w:r>
      <w:proofErr w:type="gramEnd"/>
      <w:r w:rsidRPr="008326B5">
        <w:rPr>
          <w:rStyle w:val="normaltextrun"/>
          <w:rFonts w:ascii="Arial" w:hAnsi="Arial" w:cs="Arial"/>
          <w:color w:val="000000"/>
          <w:sz w:val="24"/>
          <w:szCs w:val="24"/>
        </w:rPr>
        <w:t xml:space="preserve"> with our terms and conditions of the contract.</w:t>
      </w:r>
      <w:r w:rsidRPr="008326B5">
        <w:rPr>
          <w:rStyle w:val="eop"/>
          <w:rFonts w:ascii="Arial" w:hAnsi="Arial" w:cs="Arial"/>
          <w:color w:val="000000"/>
          <w:sz w:val="24"/>
          <w:szCs w:val="24"/>
        </w:rPr>
        <w:t> </w:t>
      </w:r>
      <w:r w:rsidRPr="008326B5">
        <w:rPr>
          <w:rStyle w:val="eop"/>
          <w:rFonts w:ascii="Arial" w:hAnsi="Arial" w:cs="Arial"/>
          <w:sz w:val="24"/>
          <w:szCs w:val="24"/>
        </w:rPr>
        <w:br/>
      </w:r>
    </w:p>
    <w:p w14:paraId="04BD89D7" w14:textId="3AF6CA2A" w:rsidR="00750305" w:rsidRPr="008326B5" w:rsidRDefault="00750305" w:rsidP="00CF1DFC">
      <w:pPr>
        <w:pStyle w:val="paragraph"/>
        <w:spacing w:before="0" w:beforeAutospacing="0" w:after="0" w:afterAutospacing="0" w:line="276" w:lineRule="auto"/>
        <w:textAlignment w:val="baseline"/>
        <w:rPr>
          <w:rStyle w:val="normaltextrun"/>
          <w:rFonts w:ascii="Arial" w:hAnsi="Arial" w:cs="Arial"/>
          <w:sz w:val="24"/>
          <w:szCs w:val="24"/>
        </w:rPr>
      </w:pPr>
      <w:r w:rsidRPr="000C0BDB">
        <w:rPr>
          <w:rStyle w:val="normaltextrun"/>
          <w:rFonts w:ascii="Arial" w:hAnsi="Arial" w:cs="Arial"/>
          <w:color w:val="000000"/>
          <w:sz w:val="24"/>
          <w:szCs w:val="24"/>
        </w:rPr>
        <w:t xml:space="preserve">We may share application data with the agency appointed by the </w:t>
      </w:r>
      <w:r w:rsidR="00E85263" w:rsidRPr="000C0BDB">
        <w:rPr>
          <w:rStyle w:val="normaltextrun"/>
          <w:rFonts w:ascii="Arial" w:hAnsi="Arial" w:cs="Arial"/>
          <w:color w:val="000000"/>
          <w:sz w:val="24"/>
          <w:szCs w:val="24"/>
        </w:rPr>
        <w:t>University Grants Commission of Sri Lanka</w:t>
      </w:r>
      <w:r w:rsidRPr="000C0BDB">
        <w:rPr>
          <w:rStyle w:val="normaltextrun"/>
          <w:rFonts w:ascii="Arial" w:hAnsi="Arial" w:cs="Arial"/>
          <w:color w:val="000000"/>
          <w:sz w:val="24"/>
          <w:szCs w:val="24"/>
        </w:rPr>
        <w:t xml:space="preserve"> to assist with the management of the application process.</w:t>
      </w:r>
      <w:r w:rsidRPr="008326B5">
        <w:rPr>
          <w:rStyle w:val="normaltextrun"/>
          <w:rFonts w:ascii="Arial" w:hAnsi="Arial" w:cs="Arial"/>
          <w:color w:val="000000"/>
          <w:sz w:val="24"/>
          <w:szCs w:val="24"/>
        </w:rPr>
        <w:t xml:space="preserve"> We may share data with the agencies responsible for monitoring and evaluation as and when an agency is procured or contracted</w:t>
      </w:r>
      <w:r w:rsidRPr="008326B5">
        <w:rPr>
          <w:rStyle w:val="CommentReference"/>
          <w:rFonts w:ascii="Arial" w:eastAsia="Arial" w:hAnsi="Arial" w:cs="Arial"/>
          <w:color w:val="000000"/>
          <w:sz w:val="24"/>
          <w:szCs w:val="24"/>
        </w:rPr>
        <w:t>.</w:t>
      </w:r>
    </w:p>
    <w:p w14:paraId="765DB8D2" w14:textId="77777777" w:rsidR="00750305" w:rsidRPr="008326B5" w:rsidRDefault="00750305" w:rsidP="00CF1DFC">
      <w:pPr>
        <w:pStyle w:val="paragraph"/>
        <w:spacing w:before="0" w:beforeAutospacing="0" w:after="0" w:afterAutospacing="0" w:line="276" w:lineRule="auto"/>
        <w:ind w:left="1080"/>
        <w:textAlignment w:val="baseline"/>
        <w:rPr>
          <w:rFonts w:ascii="Arial" w:hAnsi="Arial" w:cs="Arial"/>
          <w:sz w:val="24"/>
          <w:szCs w:val="24"/>
        </w:rPr>
      </w:pPr>
    </w:p>
    <w:p w14:paraId="04884794" w14:textId="77777777" w:rsidR="00750305" w:rsidRPr="008326B5" w:rsidRDefault="00750305" w:rsidP="00CF1DFC">
      <w:pPr>
        <w:pStyle w:val="paragraph"/>
        <w:spacing w:before="0" w:beforeAutospacing="0" w:after="0" w:afterAutospacing="0" w:line="276" w:lineRule="auto"/>
        <w:textAlignment w:val="baseline"/>
        <w:rPr>
          <w:rStyle w:val="normaltextrun"/>
          <w:rFonts w:ascii="Arial" w:hAnsi="Arial" w:cs="Arial"/>
          <w:sz w:val="24"/>
          <w:szCs w:val="24"/>
        </w:rPr>
      </w:pPr>
      <w:r w:rsidRPr="008326B5">
        <w:rPr>
          <w:rStyle w:val="normaltextrun"/>
          <w:rFonts w:ascii="Arial" w:hAnsi="Arial" w:cs="Arial"/>
          <w:color w:val="000000"/>
          <w:sz w:val="24"/>
          <w:szCs w:val="24"/>
        </w:rPr>
        <w:t>The British Council complies with the General Data Protection Regulations 2016/679 (GDPR). We process and handle personal information according to these regulations. The personal information that you provide on this form will only be used to process your application. The information will be viewed by the British Council</w:t>
      </w:r>
      <w:r w:rsidRPr="008326B5">
        <w:rPr>
          <w:rStyle w:val="normaltextrun"/>
          <w:rFonts w:ascii="Arial" w:hAnsi="Arial" w:cs="Arial"/>
          <w:color w:val="FF0000"/>
          <w:sz w:val="24"/>
          <w:szCs w:val="24"/>
        </w:rPr>
        <w:t> </w:t>
      </w:r>
      <w:r w:rsidRPr="008326B5">
        <w:rPr>
          <w:rStyle w:val="normaltextrun"/>
          <w:rFonts w:ascii="Arial" w:hAnsi="Arial" w:cs="Arial"/>
          <w:color w:val="000000"/>
          <w:sz w:val="24"/>
          <w:szCs w:val="24"/>
        </w:rPr>
        <w:t xml:space="preserve">staff and those who are a part of the decision-making process. </w:t>
      </w:r>
    </w:p>
    <w:p w14:paraId="7B2EB2D5" w14:textId="77777777" w:rsidR="00750305" w:rsidRPr="008326B5" w:rsidRDefault="00750305" w:rsidP="00CF1DFC">
      <w:pPr>
        <w:pStyle w:val="ListParagraph"/>
        <w:rPr>
          <w:rStyle w:val="normaltextrun"/>
        </w:rPr>
      </w:pPr>
    </w:p>
    <w:p w14:paraId="498F8CD0" w14:textId="36FDD351" w:rsidR="00750305" w:rsidRPr="008326B5" w:rsidRDefault="00750305" w:rsidP="00CF1DFC">
      <w:pPr>
        <w:pStyle w:val="paragraph"/>
        <w:spacing w:before="0" w:beforeAutospacing="0" w:after="0" w:afterAutospacing="0" w:line="276" w:lineRule="auto"/>
        <w:textAlignment w:val="baseline"/>
        <w:rPr>
          <w:rStyle w:val="normaltextrun"/>
          <w:rFonts w:ascii="Arial" w:hAnsi="Arial" w:cs="Arial"/>
          <w:color w:val="000000"/>
          <w:sz w:val="24"/>
          <w:szCs w:val="24"/>
          <w:lang w:eastAsia="en-US"/>
        </w:rPr>
      </w:pPr>
      <w:r w:rsidRPr="008326B5">
        <w:rPr>
          <w:rStyle w:val="normaltextrun"/>
          <w:rFonts w:ascii="Arial" w:hAnsi="Arial" w:cs="Arial"/>
          <w:color w:val="000000"/>
          <w:sz w:val="24"/>
          <w:szCs w:val="24"/>
        </w:rPr>
        <w:t xml:space="preserve">Your information will not be used/shared beyond the partners listed above for any other purpose without your specific consent. The British Council and the agency appointed by </w:t>
      </w:r>
      <w:r w:rsidRPr="000C0BDB">
        <w:rPr>
          <w:rStyle w:val="normaltextrun"/>
          <w:rFonts w:ascii="Arial" w:hAnsi="Arial" w:cs="Arial"/>
          <w:color w:val="000000"/>
          <w:sz w:val="24"/>
          <w:szCs w:val="24"/>
        </w:rPr>
        <w:t xml:space="preserve">the </w:t>
      </w:r>
      <w:r w:rsidR="005603F7" w:rsidRPr="000C0BDB">
        <w:rPr>
          <w:rStyle w:val="normaltextrun"/>
          <w:rFonts w:ascii="Arial" w:hAnsi="Arial" w:cs="Arial"/>
          <w:color w:val="000000"/>
          <w:sz w:val="24"/>
          <w:szCs w:val="24"/>
        </w:rPr>
        <w:t>University Grants Commission of Sri Lanka</w:t>
      </w:r>
      <w:r w:rsidRPr="000C0BDB">
        <w:rPr>
          <w:rStyle w:val="normaltextrun"/>
          <w:rFonts w:ascii="Arial" w:hAnsi="Arial" w:cs="Arial"/>
          <w:color w:val="000000"/>
          <w:sz w:val="24"/>
          <w:szCs w:val="24"/>
        </w:rPr>
        <w:t xml:space="preserve"> reserves the right to publish and share anonymised</w:t>
      </w:r>
      <w:r w:rsidRPr="008326B5">
        <w:rPr>
          <w:rStyle w:val="normaltextrun"/>
          <w:rFonts w:ascii="Arial" w:hAnsi="Arial" w:cs="Arial"/>
          <w:color w:val="000000"/>
          <w:sz w:val="24"/>
          <w:szCs w:val="24"/>
        </w:rPr>
        <w:t xml:space="preserve"> aggregated information with the stakeholders’ organisation details, where collected, are used for monitoring and evaluation and statistical purposes. Gender information and country of origin, where collected, are used solely for statistical purposes. If we need to contact you, we will do so using the contact details you have provided under the UK Data Protection law, you have the right to ask for a copy of the information we hold on you and the right to ask us to correct any inaccuracies in that information. </w:t>
      </w:r>
    </w:p>
    <w:p w14:paraId="36025A66" w14:textId="04E24D30" w:rsidR="00750305" w:rsidRPr="000E5B35" w:rsidRDefault="00750305" w:rsidP="000E5B35">
      <w:pPr>
        <w:rPr>
          <w:rStyle w:val="normaltextrun"/>
          <w:rFonts w:cs="Arial"/>
          <w:color w:val="00DCFF" w:themeColor="accent3"/>
          <w:u w:val="single"/>
        </w:rPr>
      </w:pPr>
      <w:r w:rsidRPr="001567A1">
        <w:rPr>
          <w:rStyle w:val="normaltextrun"/>
          <w:rFonts w:cs="Arial"/>
          <w:color w:val="000000"/>
        </w:rPr>
        <w:t>If you want more information about this, please contact your local British Council office or the Data Protection Team at:  </w:t>
      </w:r>
      <w:hyperlink r:id="rId26" w:history="1">
        <w:r w:rsidR="002945E1" w:rsidRPr="008326B5">
          <w:rPr>
            <w:rStyle w:val="Hyperlink"/>
            <w:rFonts w:cs="Arial"/>
            <w:color w:val="310B7D" w:themeColor="text2" w:themeTint="E6"/>
          </w:rPr>
          <w:t>inforgovernance@britishcouncil.org</w:t>
        </w:r>
      </w:hyperlink>
      <w:r w:rsidR="000E5B35">
        <w:rPr>
          <w:rStyle w:val="normaltextrun"/>
          <w:rFonts w:cs="Arial"/>
          <w:color w:val="00DCFF" w:themeColor="accent3"/>
          <w:u w:val="single"/>
        </w:rPr>
        <w:t xml:space="preserve"> </w:t>
      </w:r>
      <w:r>
        <w:rPr>
          <w:rStyle w:val="normaltextrun"/>
          <w:rFonts w:cs="Arial"/>
          <w:color w:val="000000"/>
        </w:rPr>
        <w:t>O</w:t>
      </w:r>
      <w:r w:rsidRPr="001567A1">
        <w:rPr>
          <w:rStyle w:val="normaltextrun"/>
          <w:rFonts w:cs="Arial"/>
          <w:color w:val="000000"/>
        </w:rPr>
        <w:t>r see our website: </w:t>
      </w:r>
      <w:hyperlink r:id="rId27" w:tgtFrame="_blank" w:history="1">
        <w:r w:rsidRPr="008326B5">
          <w:rPr>
            <w:rStyle w:val="normaltextrun"/>
            <w:rFonts w:cs="Arial"/>
            <w:color w:val="310B7D" w:themeColor="text2" w:themeTint="E6"/>
            <w:u w:val="single"/>
          </w:rPr>
          <w:t>www.britishcouncil.org/privacy-cookies/data-protection</w:t>
        </w:r>
      </w:hyperlink>
      <w:r w:rsidRPr="008326B5">
        <w:rPr>
          <w:rStyle w:val="normaltextrun"/>
          <w:rFonts w:cs="Arial"/>
          <w:color w:val="310B7D" w:themeColor="text2" w:themeTint="E6"/>
        </w:rPr>
        <w:t xml:space="preserve">. </w:t>
      </w:r>
    </w:p>
    <w:p w14:paraId="67F29293" w14:textId="133825E0" w:rsidR="00750305" w:rsidRPr="00B26039" w:rsidRDefault="00750305" w:rsidP="008326B5">
      <w:r w:rsidRPr="00D63A8D">
        <w:rPr>
          <w:rStyle w:val="normaltextrun"/>
          <w:rFonts w:cs="Arial"/>
          <w:color w:val="000000"/>
        </w:rPr>
        <w:t>We will keep your information for a period of seven years after the project.</w:t>
      </w:r>
      <w:r w:rsidRPr="00AC6D95">
        <w:rPr>
          <w:rStyle w:val="normaltextrun"/>
          <w:rFonts w:asciiTheme="minorHAnsi" w:hAnsiTheme="minorHAnsi" w:cstheme="minorHAnsi"/>
          <w:color w:val="000000"/>
          <w:sz w:val="22"/>
          <w:szCs w:val="22"/>
        </w:rPr>
        <w:t>  </w:t>
      </w:r>
      <w:r w:rsidRPr="00B26039">
        <w:t>  </w:t>
      </w:r>
    </w:p>
    <w:p w14:paraId="619662FA" w14:textId="77777777" w:rsidR="008C39AD" w:rsidRDefault="008C39AD" w:rsidP="00CF1DFC">
      <w:pPr>
        <w:pStyle w:val="Heading1"/>
        <w:numPr>
          <w:ilvl w:val="0"/>
          <w:numId w:val="0"/>
        </w:numPr>
        <w:rPr>
          <w:rFonts w:ascii="Arial" w:eastAsia="BritishCouncilSans-Regular" w:hAnsi="Arial" w:cs="BritishCouncilSans-Regular"/>
          <w:color w:val="23085A"/>
          <w:szCs w:val="14"/>
          <w:lang w:eastAsia="en-US"/>
        </w:rPr>
      </w:pPr>
      <w:bookmarkStart w:id="9" w:name="_Toc36805815"/>
      <w:bookmarkStart w:id="10" w:name="_Toc36805816"/>
      <w:bookmarkStart w:id="11" w:name="_Toc36805817"/>
      <w:bookmarkStart w:id="12" w:name="_Toc36805818"/>
      <w:bookmarkStart w:id="13" w:name="_Toc36805819"/>
      <w:bookmarkStart w:id="14" w:name="_Toc37076206"/>
      <w:bookmarkEnd w:id="9"/>
      <w:bookmarkEnd w:id="10"/>
      <w:bookmarkEnd w:id="11"/>
      <w:bookmarkEnd w:id="12"/>
      <w:bookmarkEnd w:id="13"/>
    </w:p>
    <w:p w14:paraId="471B678A" w14:textId="2E7F380F" w:rsidR="00750305" w:rsidRPr="00555A9A" w:rsidRDefault="00750305" w:rsidP="00CF1DFC">
      <w:pPr>
        <w:pStyle w:val="Heading1"/>
        <w:numPr>
          <w:ilvl w:val="0"/>
          <w:numId w:val="0"/>
        </w:numPr>
        <w:rPr>
          <w:rFonts w:ascii="Arial" w:eastAsia="BritishCouncilSans-Regular" w:hAnsi="Arial" w:cs="BritishCouncilSans-Regular"/>
          <w:color w:val="23085A"/>
          <w:sz w:val="46"/>
          <w:szCs w:val="24"/>
          <w:lang w:eastAsia="en-US"/>
        </w:rPr>
      </w:pPr>
      <w:r w:rsidRPr="00CF1DFC">
        <w:rPr>
          <w:rFonts w:ascii="Arial" w:eastAsia="BritishCouncilSans-Regular" w:hAnsi="Arial" w:cs="BritishCouncilSans-Regular"/>
          <w:color w:val="23085A"/>
          <w:szCs w:val="14"/>
          <w:lang w:eastAsia="en-US"/>
        </w:rPr>
        <w:t>Applicant screening</w:t>
      </w:r>
      <w:bookmarkEnd w:id="14"/>
    </w:p>
    <w:p w14:paraId="015FE5F0" w14:textId="7DDA0BFD" w:rsidR="00750305" w:rsidRPr="005A1F6B" w:rsidRDefault="00750305" w:rsidP="00CF1DFC">
      <w:pPr>
        <w:pStyle w:val="BodyText"/>
        <w:spacing w:line="276" w:lineRule="auto"/>
        <w:ind w:left="0"/>
        <w:jc w:val="left"/>
        <w:rPr>
          <w:rFonts w:ascii="Arial" w:hAnsi="Arial"/>
          <w:b/>
          <w:sz w:val="24"/>
          <w:szCs w:val="24"/>
        </w:rPr>
      </w:pPr>
      <w:r w:rsidRPr="005A1F6B">
        <w:rPr>
          <w:rFonts w:ascii="Arial" w:hAnsi="Arial"/>
          <w:sz w:val="24"/>
          <w:szCs w:val="24"/>
        </w:rPr>
        <w:t xml:space="preserve">In order to comply with UK government legislation, the British Council may at any point during the application process, carry out searches of relevant </w:t>
      </w:r>
      <w:r w:rsidR="000C2567" w:rsidRPr="005A1F6B">
        <w:rPr>
          <w:rFonts w:ascii="Arial" w:hAnsi="Arial"/>
          <w:sz w:val="24"/>
          <w:szCs w:val="24"/>
        </w:rPr>
        <w:t>third-party</w:t>
      </w:r>
      <w:r w:rsidRPr="005A1F6B">
        <w:rPr>
          <w:rFonts w:ascii="Arial" w:hAnsi="Arial"/>
          <w:sz w:val="24"/>
          <w:szCs w:val="24"/>
        </w:rPr>
        <w:t xml:space="preserve"> screening databases to ensure that neither the applicant nor any of the applicant’s employees, partners, directors, shareholders is listed:</w:t>
      </w:r>
    </w:p>
    <w:p w14:paraId="5704E2A1" w14:textId="77777777" w:rsidR="00750305" w:rsidRPr="005A1F6B" w:rsidRDefault="00750305" w:rsidP="00750305">
      <w:pPr>
        <w:pStyle w:val="Bullets1"/>
        <w:spacing w:line="276" w:lineRule="auto"/>
        <w:jc w:val="left"/>
        <w:rPr>
          <w:rFonts w:ascii="Arial" w:hAnsi="Arial" w:cs="Arial"/>
          <w:b/>
          <w:sz w:val="24"/>
          <w:szCs w:val="21"/>
        </w:rPr>
      </w:pPr>
      <w:r w:rsidRPr="005A1F6B">
        <w:rPr>
          <w:rFonts w:ascii="Arial" w:hAnsi="Arial" w:cs="Arial"/>
          <w:sz w:val="24"/>
          <w:szCs w:val="21"/>
        </w:rPr>
        <w:t>as being wanted by Interpol or any national law enforcement body in connection with crime</w:t>
      </w:r>
      <w:r>
        <w:rPr>
          <w:rFonts w:ascii="Arial" w:hAnsi="Arial" w:cs="Arial"/>
          <w:sz w:val="24"/>
          <w:szCs w:val="21"/>
        </w:rPr>
        <w:t>.</w:t>
      </w:r>
    </w:p>
    <w:p w14:paraId="71772E67" w14:textId="77777777" w:rsidR="00750305" w:rsidRPr="005A1F6B" w:rsidRDefault="00750305" w:rsidP="00750305">
      <w:pPr>
        <w:pStyle w:val="Bullets1"/>
        <w:spacing w:line="276" w:lineRule="auto"/>
        <w:jc w:val="left"/>
        <w:rPr>
          <w:rFonts w:ascii="Arial" w:hAnsi="Arial" w:cs="Arial"/>
          <w:b/>
          <w:sz w:val="24"/>
          <w:szCs w:val="21"/>
        </w:rPr>
      </w:pPr>
      <w:r w:rsidRPr="005A1F6B">
        <w:rPr>
          <w:rFonts w:ascii="Arial" w:hAnsi="Arial" w:cs="Arial"/>
          <w:sz w:val="24"/>
          <w:szCs w:val="21"/>
        </w:rPr>
        <w:t>as being subject to regulatory action by a national or international enforcement body</w:t>
      </w:r>
      <w:r>
        <w:rPr>
          <w:rFonts w:ascii="Arial" w:hAnsi="Arial" w:cs="Arial"/>
          <w:sz w:val="24"/>
          <w:szCs w:val="21"/>
        </w:rPr>
        <w:t>.</w:t>
      </w:r>
    </w:p>
    <w:p w14:paraId="043C0AA6" w14:textId="77777777" w:rsidR="00750305" w:rsidRPr="005A1F6B" w:rsidRDefault="00750305" w:rsidP="00750305">
      <w:pPr>
        <w:pStyle w:val="Bullets1"/>
        <w:spacing w:line="276" w:lineRule="auto"/>
        <w:jc w:val="left"/>
        <w:rPr>
          <w:rFonts w:ascii="Arial" w:hAnsi="Arial" w:cs="Arial"/>
          <w:b/>
          <w:sz w:val="24"/>
          <w:szCs w:val="21"/>
        </w:rPr>
      </w:pPr>
      <w:r w:rsidRPr="005A1F6B">
        <w:rPr>
          <w:rFonts w:ascii="Arial" w:hAnsi="Arial" w:cs="Arial"/>
          <w:sz w:val="24"/>
          <w:szCs w:val="21"/>
        </w:rPr>
        <w:t>as being subject to export, trade</w:t>
      </w:r>
      <w:r>
        <w:rPr>
          <w:rFonts w:ascii="Arial" w:hAnsi="Arial" w:cs="Arial"/>
          <w:sz w:val="24"/>
          <w:szCs w:val="21"/>
        </w:rPr>
        <w:t>,</w:t>
      </w:r>
      <w:r w:rsidRPr="005A1F6B">
        <w:rPr>
          <w:rFonts w:ascii="Arial" w:hAnsi="Arial" w:cs="Arial"/>
          <w:sz w:val="24"/>
          <w:szCs w:val="21"/>
        </w:rPr>
        <w:t xml:space="preserve"> or procurement controls or (in the case of an individual) as being disqualified from being a company director</w:t>
      </w:r>
      <w:r>
        <w:rPr>
          <w:rFonts w:ascii="Arial" w:hAnsi="Arial" w:cs="Arial"/>
          <w:sz w:val="24"/>
          <w:szCs w:val="21"/>
        </w:rPr>
        <w:t>.</w:t>
      </w:r>
    </w:p>
    <w:p w14:paraId="0E714512" w14:textId="77777777" w:rsidR="00750305" w:rsidRPr="005A1F6B" w:rsidRDefault="00750305" w:rsidP="00750305">
      <w:pPr>
        <w:pStyle w:val="Bullets1"/>
        <w:spacing w:line="276" w:lineRule="auto"/>
        <w:jc w:val="left"/>
        <w:rPr>
          <w:rFonts w:ascii="Arial" w:hAnsi="Arial" w:cs="Arial"/>
          <w:b/>
          <w:sz w:val="24"/>
          <w:szCs w:val="21"/>
        </w:rPr>
      </w:pPr>
      <w:r w:rsidRPr="00AF1E7E">
        <w:rPr>
          <w:rFonts w:ascii="Arial" w:hAnsi="Arial" w:cs="Arial"/>
          <w:sz w:val="24"/>
          <w:szCs w:val="21"/>
        </w:rPr>
        <w:t>and/or</w:t>
      </w:r>
      <w:r w:rsidRPr="00082562">
        <w:rPr>
          <w:rFonts w:ascii="Arial" w:hAnsi="Arial" w:cs="Arial"/>
          <w:sz w:val="24"/>
          <w:szCs w:val="21"/>
        </w:rPr>
        <w:t xml:space="preserve"> </w:t>
      </w:r>
      <w:r w:rsidRPr="005A1F6B">
        <w:rPr>
          <w:rFonts w:ascii="Arial" w:hAnsi="Arial" w:cs="Arial"/>
          <w:sz w:val="24"/>
          <w:szCs w:val="21"/>
        </w:rPr>
        <w:t>as being a heightened risk individual or organisation, or (in the case of an individual) a politically exposed person.</w:t>
      </w:r>
    </w:p>
    <w:p w14:paraId="2A7370F2" w14:textId="77777777" w:rsidR="00750305" w:rsidRPr="00216A27" w:rsidRDefault="00750305" w:rsidP="00750305">
      <w:pPr>
        <w:pStyle w:val="Bullets1"/>
        <w:spacing w:line="276" w:lineRule="auto"/>
        <w:jc w:val="left"/>
        <w:rPr>
          <w:rFonts w:ascii="Arial" w:hAnsi="Arial" w:cs="Arial"/>
          <w:b/>
          <w:sz w:val="24"/>
          <w:szCs w:val="21"/>
        </w:rPr>
      </w:pPr>
      <w:r w:rsidRPr="005A1F6B">
        <w:rPr>
          <w:rFonts w:ascii="Arial" w:hAnsi="Arial" w:cs="Arial"/>
          <w:sz w:val="24"/>
          <w:szCs w:val="21"/>
        </w:rPr>
        <w:t>If the applicant or any other party is listed in a Screening Database for any of the reasons set out above, the British Council will assess the applicant as ineligible to apply for this grant call.</w:t>
      </w:r>
    </w:p>
    <w:p w14:paraId="29C0D09A" w14:textId="77777777" w:rsidR="00750305" w:rsidRPr="00216A27" w:rsidRDefault="00750305" w:rsidP="00750305">
      <w:pPr>
        <w:pStyle w:val="Bullets1"/>
        <w:numPr>
          <w:ilvl w:val="0"/>
          <w:numId w:val="0"/>
        </w:numPr>
        <w:spacing w:line="276" w:lineRule="auto"/>
        <w:ind w:left="1440"/>
        <w:jc w:val="left"/>
        <w:rPr>
          <w:rFonts w:ascii="Arial" w:hAnsi="Arial" w:cs="Arial"/>
          <w:b/>
          <w:sz w:val="24"/>
          <w:szCs w:val="21"/>
        </w:rPr>
      </w:pPr>
    </w:p>
    <w:p w14:paraId="650F71DE" w14:textId="77777777" w:rsidR="00750305" w:rsidRPr="00935723" w:rsidRDefault="00750305" w:rsidP="00750305">
      <w:pPr>
        <w:pStyle w:val="BodyText"/>
        <w:spacing w:line="276" w:lineRule="auto"/>
        <w:jc w:val="left"/>
        <w:rPr>
          <w:rFonts w:ascii="Arial" w:hAnsi="Arial"/>
          <w:sz w:val="24"/>
          <w:szCs w:val="24"/>
        </w:rPr>
      </w:pPr>
      <w:r w:rsidRPr="00216A27">
        <w:rPr>
          <w:rFonts w:ascii="Arial" w:hAnsi="Arial"/>
          <w:sz w:val="24"/>
          <w:szCs w:val="24"/>
        </w:rPr>
        <w:t>The applicant must provide the British Council with all information reasonably requested by the British Council to complete the screening searches. Please read the text to this effect on the application form and tick the box to show that you understand this.</w:t>
      </w:r>
    </w:p>
    <w:p w14:paraId="1C904E42" w14:textId="77777777" w:rsidR="00750305" w:rsidRDefault="00750305" w:rsidP="00750305">
      <w:pPr>
        <w:pStyle w:val="BodyText"/>
      </w:pPr>
    </w:p>
    <w:p w14:paraId="6716F013" w14:textId="77777777" w:rsidR="00750305" w:rsidRPr="00555A9A" w:rsidRDefault="00750305" w:rsidP="00CF1DFC">
      <w:pPr>
        <w:pStyle w:val="Heading1"/>
        <w:numPr>
          <w:ilvl w:val="0"/>
          <w:numId w:val="0"/>
        </w:numPr>
        <w:rPr>
          <w:rFonts w:ascii="Arial" w:eastAsia="BritishCouncilSans-Regular" w:hAnsi="Arial" w:cs="BritishCouncilSans-Regular"/>
          <w:color w:val="23085A"/>
          <w:sz w:val="46"/>
          <w:szCs w:val="24"/>
          <w:lang w:eastAsia="en-US"/>
        </w:rPr>
      </w:pPr>
      <w:bookmarkStart w:id="15" w:name="_Toc37076207"/>
      <w:r w:rsidRPr="00CF1DFC">
        <w:rPr>
          <w:rFonts w:ascii="Arial" w:eastAsia="BritishCouncilSans-Regular" w:hAnsi="Arial" w:cs="BritishCouncilSans-Regular"/>
          <w:color w:val="23085A"/>
          <w:szCs w:val="14"/>
          <w:lang w:eastAsia="en-US"/>
        </w:rPr>
        <w:t>Contractual requirements</w:t>
      </w:r>
      <w:bookmarkEnd w:id="15"/>
    </w:p>
    <w:p w14:paraId="7604E848" w14:textId="77777777" w:rsidR="00750305" w:rsidRPr="00935723" w:rsidRDefault="00750305" w:rsidP="00E73EE1">
      <w:pPr>
        <w:pStyle w:val="Bullets1"/>
        <w:spacing w:line="276" w:lineRule="auto"/>
        <w:jc w:val="left"/>
        <w:rPr>
          <w:rFonts w:ascii="Arial" w:hAnsi="Arial" w:cs="Arial"/>
          <w:sz w:val="24"/>
          <w:szCs w:val="21"/>
        </w:rPr>
      </w:pPr>
      <w:r w:rsidRPr="00935723">
        <w:rPr>
          <w:rFonts w:ascii="Arial" w:hAnsi="Arial" w:cs="Arial"/>
          <w:sz w:val="24"/>
          <w:szCs w:val="21"/>
        </w:rPr>
        <w:t>The contracti</w:t>
      </w:r>
      <w:bookmarkStart w:id="16" w:name="_Hlk9517681"/>
      <w:r w:rsidRPr="00935723">
        <w:rPr>
          <w:rFonts w:ascii="Arial" w:hAnsi="Arial" w:cs="Arial"/>
          <w:sz w:val="24"/>
          <w:szCs w:val="21"/>
        </w:rPr>
        <w:t>ng authority is t</w:t>
      </w:r>
      <w:bookmarkEnd w:id="16"/>
      <w:r w:rsidRPr="00935723">
        <w:rPr>
          <w:rFonts w:ascii="Arial" w:hAnsi="Arial" w:cs="Arial"/>
          <w:sz w:val="24"/>
          <w:szCs w:val="21"/>
        </w:rPr>
        <w:t>he British Council which includes any subsidiary companies and other organisations that control or are controlled by the British Council from time to time see</w:t>
      </w:r>
      <w:r w:rsidRPr="00E73EE1">
        <w:rPr>
          <w:rFonts w:ascii="Arial" w:hAnsi="Arial" w:cs="Arial"/>
          <w:color w:val="310B7D" w:themeColor="text2" w:themeTint="E6"/>
          <w:sz w:val="24"/>
          <w:szCs w:val="21"/>
        </w:rPr>
        <w:t xml:space="preserve">: </w:t>
      </w:r>
      <w:hyperlink r:id="rId28" w:history="1">
        <w:r w:rsidRPr="00E73EE1">
          <w:rPr>
            <w:rStyle w:val="Hyperlink"/>
            <w:rFonts w:eastAsia="Arial" w:cs="Arial"/>
            <w:color w:val="310B7D" w:themeColor="text2" w:themeTint="E6"/>
            <w:sz w:val="24"/>
            <w:szCs w:val="24"/>
            <w:lang w:eastAsia="en-GB"/>
          </w:rPr>
          <w:t>www.britishcouncil.org/organisation/structure/status</w:t>
        </w:r>
      </w:hyperlink>
      <w:r w:rsidRPr="00935723">
        <w:rPr>
          <w:rFonts w:ascii="Arial" w:hAnsi="Arial" w:cs="Arial"/>
          <w:sz w:val="24"/>
          <w:szCs w:val="21"/>
        </w:rPr>
        <w:t xml:space="preserve"> </w:t>
      </w:r>
    </w:p>
    <w:p w14:paraId="35501B20" w14:textId="77777777" w:rsidR="00750305" w:rsidRPr="00935723" w:rsidRDefault="00750305" w:rsidP="00E73EE1">
      <w:pPr>
        <w:pStyle w:val="Bullets1"/>
        <w:spacing w:line="276" w:lineRule="auto"/>
        <w:jc w:val="left"/>
        <w:rPr>
          <w:rFonts w:ascii="Arial" w:hAnsi="Arial" w:cs="Arial"/>
          <w:sz w:val="24"/>
          <w:szCs w:val="21"/>
        </w:rPr>
      </w:pPr>
      <w:r w:rsidRPr="00935723">
        <w:rPr>
          <w:rFonts w:ascii="Arial" w:hAnsi="Arial" w:cs="Arial"/>
          <w:sz w:val="24"/>
          <w:szCs w:val="21"/>
        </w:rPr>
        <w:t>The British Council is subject to the requirements of the UK Freedom of Information Act, (“FOIA”). Please indicate in your application whether FOIA also applies to your organisation so that we can reflect this in the Grant Agreement should you be successful in your application.</w:t>
      </w:r>
    </w:p>
    <w:p w14:paraId="5D2D75F6" w14:textId="435BE707" w:rsidR="00750305" w:rsidRPr="00935723" w:rsidRDefault="00750305" w:rsidP="00E73EE1">
      <w:pPr>
        <w:pStyle w:val="Bullets1"/>
        <w:spacing w:line="276" w:lineRule="auto"/>
        <w:jc w:val="left"/>
        <w:rPr>
          <w:rFonts w:ascii="Arial" w:hAnsi="Arial" w:cs="Arial"/>
          <w:sz w:val="24"/>
          <w:szCs w:val="21"/>
        </w:rPr>
      </w:pPr>
      <w:r w:rsidRPr="00935723">
        <w:rPr>
          <w:rFonts w:ascii="Arial" w:hAnsi="Arial" w:cs="Arial"/>
          <w:sz w:val="24"/>
          <w:szCs w:val="21"/>
        </w:rPr>
        <w:t xml:space="preserve">The British Council’s contractual approach involves </w:t>
      </w:r>
      <w:r>
        <w:rPr>
          <w:rFonts w:ascii="Arial" w:hAnsi="Arial" w:cs="Arial"/>
          <w:sz w:val="24"/>
          <w:szCs w:val="21"/>
        </w:rPr>
        <w:t>the signing</w:t>
      </w:r>
      <w:r w:rsidRPr="00935723">
        <w:rPr>
          <w:rFonts w:ascii="Arial" w:hAnsi="Arial" w:cs="Arial"/>
          <w:sz w:val="24"/>
          <w:szCs w:val="21"/>
        </w:rPr>
        <w:t xml:space="preserve"> of a </w:t>
      </w:r>
      <w:r>
        <w:rPr>
          <w:rFonts w:ascii="Arial" w:hAnsi="Arial" w:cs="Arial"/>
          <w:sz w:val="24"/>
          <w:szCs w:val="21"/>
        </w:rPr>
        <w:t>‘</w:t>
      </w:r>
      <w:r w:rsidRPr="00935723">
        <w:rPr>
          <w:rFonts w:ascii="Arial" w:hAnsi="Arial" w:cs="Arial"/>
          <w:sz w:val="24"/>
          <w:szCs w:val="21"/>
        </w:rPr>
        <w:t>Grant Agreement</w:t>
      </w:r>
      <w:r>
        <w:rPr>
          <w:rFonts w:ascii="Arial" w:hAnsi="Arial" w:cs="Arial"/>
          <w:sz w:val="24"/>
          <w:szCs w:val="21"/>
        </w:rPr>
        <w:t>’</w:t>
      </w:r>
      <w:r w:rsidRPr="00935723">
        <w:rPr>
          <w:rFonts w:ascii="Arial" w:hAnsi="Arial" w:cs="Arial"/>
          <w:sz w:val="24"/>
          <w:szCs w:val="21"/>
        </w:rPr>
        <w:t xml:space="preserve"> between the Applicant </w:t>
      </w:r>
      <w:r>
        <w:rPr>
          <w:rFonts w:ascii="Arial" w:hAnsi="Arial" w:cs="Arial"/>
          <w:sz w:val="24"/>
          <w:szCs w:val="21"/>
        </w:rPr>
        <w:t>(</w:t>
      </w:r>
      <w:r w:rsidRPr="00935723">
        <w:rPr>
          <w:rFonts w:ascii="Arial" w:hAnsi="Arial" w:cs="Arial"/>
          <w:sz w:val="24"/>
          <w:szCs w:val="21"/>
        </w:rPr>
        <w:t>UK institution</w:t>
      </w:r>
      <w:r>
        <w:rPr>
          <w:rFonts w:ascii="Arial" w:hAnsi="Arial" w:cs="Arial"/>
          <w:sz w:val="24"/>
          <w:szCs w:val="21"/>
        </w:rPr>
        <w:t>)</w:t>
      </w:r>
      <w:r w:rsidRPr="00935723">
        <w:rPr>
          <w:rFonts w:ascii="Arial" w:hAnsi="Arial" w:cs="Arial"/>
          <w:sz w:val="24"/>
          <w:szCs w:val="21"/>
        </w:rPr>
        <w:t xml:space="preserve"> and </w:t>
      </w:r>
      <w:r>
        <w:rPr>
          <w:rFonts w:ascii="Arial" w:hAnsi="Arial" w:cs="Arial"/>
          <w:sz w:val="24"/>
          <w:szCs w:val="21"/>
        </w:rPr>
        <w:t xml:space="preserve">the </w:t>
      </w:r>
      <w:r w:rsidRPr="00935723">
        <w:rPr>
          <w:rFonts w:ascii="Arial" w:hAnsi="Arial" w:cs="Arial"/>
          <w:sz w:val="24"/>
          <w:szCs w:val="21"/>
        </w:rPr>
        <w:t>British Council</w:t>
      </w:r>
      <w:r w:rsidR="00E73EE1">
        <w:rPr>
          <w:rFonts w:ascii="Arial" w:hAnsi="Arial" w:cs="Arial"/>
          <w:sz w:val="24"/>
          <w:szCs w:val="21"/>
        </w:rPr>
        <w:t xml:space="preserve"> Sri Lanka</w:t>
      </w:r>
      <w:r w:rsidRPr="00935723">
        <w:rPr>
          <w:rFonts w:ascii="Arial" w:hAnsi="Arial" w:cs="Arial"/>
          <w:sz w:val="24"/>
          <w:szCs w:val="21"/>
        </w:rPr>
        <w:t xml:space="preserve">. A draft </w:t>
      </w:r>
      <w:r>
        <w:rPr>
          <w:rFonts w:ascii="Arial" w:hAnsi="Arial" w:cs="Arial"/>
          <w:sz w:val="24"/>
          <w:szCs w:val="21"/>
        </w:rPr>
        <w:t xml:space="preserve">of the </w:t>
      </w:r>
      <w:r w:rsidRPr="00935723">
        <w:rPr>
          <w:rFonts w:ascii="Arial" w:hAnsi="Arial" w:cs="Arial"/>
          <w:sz w:val="24"/>
          <w:szCs w:val="21"/>
        </w:rPr>
        <w:t xml:space="preserve">Grant Agreement will be shared with selected awardees after the results are announced. </w:t>
      </w:r>
    </w:p>
    <w:p w14:paraId="34134851" w14:textId="0AD9B9D6" w:rsidR="00750305" w:rsidRDefault="00750305" w:rsidP="00E73EE1">
      <w:pPr>
        <w:pStyle w:val="Bullets1"/>
        <w:numPr>
          <w:ilvl w:val="0"/>
          <w:numId w:val="0"/>
        </w:numPr>
        <w:spacing w:line="276" w:lineRule="auto"/>
        <w:ind w:left="1440" w:hanging="360"/>
        <w:jc w:val="left"/>
      </w:pPr>
      <w:r>
        <w:rPr>
          <w:rFonts w:ascii="Arial" w:hAnsi="Arial" w:cs="Arial"/>
          <w:sz w:val="24"/>
          <w:szCs w:val="21"/>
        </w:rPr>
        <w:tab/>
      </w:r>
      <w:r>
        <w:rPr>
          <w:rFonts w:ascii="Arial" w:hAnsi="Arial" w:cs="Arial"/>
          <w:sz w:val="24"/>
          <w:szCs w:val="21"/>
        </w:rPr>
        <w:tab/>
      </w:r>
      <w:r w:rsidRPr="004B5930">
        <w:rPr>
          <w:rFonts w:ascii="Arial" w:hAnsi="Arial" w:cs="Arial"/>
          <w:sz w:val="24"/>
          <w:szCs w:val="21"/>
        </w:rPr>
        <w:t xml:space="preserve">Upon selection, if you have any concerns or queries in relation to the Grant Agreement, you should submit a clarification request to </w:t>
      </w:r>
      <w:r w:rsidR="00005771" w:rsidRPr="0002493D">
        <w:rPr>
          <w:rFonts w:ascii="Arial" w:hAnsi="Arial"/>
          <w:b/>
          <w:sz w:val="24"/>
          <w:szCs w:val="24"/>
        </w:rPr>
        <w:t>Thushara.Gunasekera@britishcouncil.org</w:t>
      </w:r>
      <w:r w:rsidR="00005771" w:rsidRPr="004B5930">
        <w:rPr>
          <w:rFonts w:ascii="Arial" w:hAnsi="Arial" w:cs="Arial"/>
          <w:sz w:val="24"/>
          <w:szCs w:val="21"/>
        </w:rPr>
        <w:t xml:space="preserve"> </w:t>
      </w:r>
      <w:r w:rsidRPr="004B5930">
        <w:rPr>
          <w:rFonts w:ascii="Arial" w:hAnsi="Arial" w:cs="Arial"/>
          <w:sz w:val="24"/>
          <w:szCs w:val="21"/>
        </w:rPr>
        <w:t xml:space="preserve">in accordance with the provisions of this Call </w:t>
      </w:r>
      <w:r>
        <w:rPr>
          <w:rFonts w:ascii="Arial" w:hAnsi="Arial" w:cs="Arial"/>
          <w:sz w:val="24"/>
          <w:szCs w:val="21"/>
        </w:rPr>
        <w:t>guidelines</w:t>
      </w:r>
      <w:r w:rsidRPr="004B5930">
        <w:rPr>
          <w:rFonts w:ascii="Arial" w:hAnsi="Arial" w:cs="Arial"/>
          <w:sz w:val="24"/>
          <w:szCs w:val="21"/>
        </w:rPr>
        <w:t xml:space="preserve">. </w:t>
      </w:r>
    </w:p>
    <w:p w14:paraId="537D3A4D" w14:textId="77777777" w:rsidR="00E45871" w:rsidRDefault="00E45871" w:rsidP="006941B8">
      <w:pPr>
        <w:ind w:left="-15"/>
        <w:rPr>
          <w:b/>
          <w:bCs/>
          <w:color w:val="23085A"/>
          <w:sz w:val="28"/>
          <w:szCs w:val="28"/>
        </w:rPr>
      </w:pPr>
    </w:p>
    <w:p w14:paraId="063283D4" w14:textId="47C33023" w:rsidR="00E45871" w:rsidRPr="00021222" w:rsidRDefault="00021222" w:rsidP="006941B8">
      <w:pPr>
        <w:spacing w:after="240" w:line="249" w:lineRule="auto"/>
        <w:ind w:right="23"/>
        <w:rPr>
          <w:b/>
          <w:bCs/>
          <w:color w:val="23085A"/>
          <w:sz w:val="28"/>
          <w:szCs w:val="28"/>
        </w:rPr>
      </w:pPr>
      <w:r>
        <w:rPr>
          <w:b/>
          <w:bCs/>
          <w:color w:val="23085A"/>
          <w:sz w:val="28"/>
          <w:szCs w:val="28"/>
        </w:rPr>
        <w:t>C</w:t>
      </w:r>
      <w:r w:rsidR="00E45871" w:rsidRPr="00021222">
        <w:rPr>
          <w:b/>
          <w:bCs/>
          <w:color w:val="23085A"/>
          <w:sz w:val="28"/>
          <w:szCs w:val="28"/>
        </w:rPr>
        <w:t>ovid-19 Guidance</w:t>
      </w:r>
    </w:p>
    <w:p w14:paraId="5AF8060D" w14:textId="77777777" w:rsidR="00E45871" w:rsidRPr="00E81B61" w:rsidRDefault="00E45871" w:rsidP="006941B8">
      <w:pPr>
        <w:ind w:left="-15"/>
      </w:pPr>
      <w:r w:rsidRPr="00E81B61">
        <w:t>Should COVID-19 continue to impact global travel into 202</w:t>
      </w:r>
      <w:r>
        <w:t>2</w:t>
      </w:r>
      <w:r w:rsidRPr="00E81B61">
        <w:t xml:space="preserve">, we would advise that applicants consider, and put in place contingency plans for remote working and digital collaboration where possible, for example utilising video conferencing in place of face-to-face meetings. </w:t>
      </w:r>
    </w:p>
    <w:p w14:paraId="780CF6BD" w14:textId="24701F7F" w:rsidR="00E45871" w:rsidRDefault="00E45871" w:rsidP="006941B8">
      <w:pPr>
        <w:ind w:left="-15"/>
        <w:rPr>
          <w:color w:val="000000" w:themeColor="text1"/>
        </w:rPr>
      </w:pPr>
      <w:r w:rsidRPr="00E81B61">
        <w:rPr>
          <w:color w:val="000000" w:themeColor="text1"/>
        </w:rPr>
        <w:t xml:space="preserve">The British Council’s Global Information Security Policy has banned Zoom usage for the British Council and for contracted suppliers and grant award holders.  The British </w:t>
      </w:r>
      <w:r w:rsidR="00510B23" w:rsidRPr="00E81B61">
        <w:rPr>
          <w:color w:val="000000" w:themeColor="text1"/>
        </w:rPr>
        <w:t>Council recommends</w:t>
      </w:r>
      <w:r w:rsidRPr="00E81B61">
        <w:rPr>
          <w:color w:val="000000" w:themeColor="text1"/>
        </w:rPr>
        <w:t xml:space="preserve"> using Microsoft Teams to deliver virtual activities.  Should you be successful in securing a grant, and if you require a Microsoft Teams licence, you will need to discuss this with the British Council. Applicants who want to use other online tools or online platforms, must follow British Council safeguarding and security protocols.  Online tools or platforms other than Microsoft Teams must be discussed with the British Council and requests to use a different platform or tool would need to be approved </w:t>
      </w:r>
      <w:r>
        <w:rPr>
          <w:color w:val="000000" w:themeColor="text1"/>
        </w:rPr>
        <w:t>for</w:t>
      </w:r>
      <w:r w:rsidRPr="00E81B61">
        <w:rPr>
          <w:color w:val="000000" w:themeColor="text1"/>
        </w:rPr>
        <w:t xml:space="preserve"> successful grant recipients. </w:t>
      </w:r>
    </w:p>
    <w:p w14:paraId="24629E95" w14:textId="7C7509D9" w:rsidR="00E45871" w:rsidRDefault="00E45871" w:rsidP="006941B8">
      <w:pPr>
        <w:ind w:left="-15"/>
      </w:pPr>
      <w:r>
        <w:rPr>
          <w:color w:val="000000" w:themeColor="text1"/>
        </w:rPr>
        <w:t xml:space="preserve">Please consider </w:t>
      </w:r>
      <w:r w:rsidRPr="00E81B61">
        <w:t xml:space="preserve">flexible and technological solutions to progress activity </w:t>
      </w:r>
      <w:r>
        <w:t>for</w:t>
      </w:r>
      <w:r w:rsidRPr="00E81B61">
        <w:t xml:space="preserve"> planned work where feasible. </w:t>
      </w:r>
    </w:p>
    <w:p w14:paraId="3107CB4F" w14:textId="28DCF3E7" w:rsidR="00510B23" w:rsidRDefault="00510B23" w:rsidP="006941B8">
      <w:pPr>
        <w:ind w:left="-15"/>
      </w:pPr>
    </w:p>
    <w:p w14:paraId="7A3DBFAD" w14:textId="77777777" w:rsidR="00E45871" w:rsidRPr="00021222" w:rsidRDefault="00E45871" w:rsidP="006941B8">
      <w:pPr>
        <w:spacing w:after="240"/>
        <w:rPr>
          <w:b/>
          <w:bCs/>
          <w:color w:val="23085A"/>
          <w:sz w:val="28"/>
          <w:szCs w:val="28"/>
        </w:rPr>
      </w:pPr>
      <w:r w:rsidRPr="00021222">
        <w:rPr>
          <w:b/>
          <w:bCs/>
          <w:color w:val="23085A"/>
          <w:sz w:val="28"/>
          <w:szCs w:val="28"/>
        </w:rPr>
        <w:t xml:space="preserve">Contact Details </w:t>
      </w:r>
    </w:p>
    <w:p w14:paraId="642345DC" w14:textId="6904292D" w:rsidR="00241BFA" w:rsidRDefault="00E45871" w:rsidP="00706176">
      <w:pPr>
        <w:ind w:left="-15"/>
        <w:rPr>
          <w:color w:val="000000" w:themeColor="text1"/>
        </w:rPr>
      </w:pPr>
      <w:r w:rsidRPr="00706176">
        <w:rPr>
          <w:color w:val="000000" w:themeColor="text1"/>
        </w:rPr>
        <w:t xml:space="preserve">All queries or comments about this call should be addressed to </w:t>
      </w:r>
      <w:r w:rsidR="00005771" w:rsidRPr="00B142AB">
        <w:rPr>
          <w:b/>
          <w:u w:val="single"/>
        </w:rPr>
        <w:t>Thushara.Gunasekera@britishcouncil.org</w:t>
      </w:r>
    </w:p>
    <w:p w14:paraId="6715AD2A" w14:textId="45A10B95" w:rsidR="00E652D4" w:rsidRDefault="00E652D4" w:rsidP="00706176">
      <w:pPr>
        <w:ind w:left="-15"/>
        <w:rPr>
          <w:color w:val="000000" w:themeColor="text1"/>
        </w:rPr>
      </w:pPr>
    </w:p>
    <w:p w14:paraId="77FDF7D2" w14:textId="5D4943B5" w:rsidR="00E652D4" w:rsidRPr="0049489D" w:rsidRDefault="00E652D4" w:rsidP="00E652D4">
      <w:pPr>
        <w:pStyle w:val="Documenttitle"/>
        <w:rPr>
          <w:color w:val="230859" w:themeColor="text2"/>
          <w:sz w:val="28"/>
          <w:szCs w:val="20"/>
        </w:rPr>
      </w:pPr>
      <w:r w:rsidRPr="0049489D">
        <w:rPr>
          <w:color w:val="230859" w:themeColor="text2"/>
          <w:sz w:val="28"/>
          <w:szCs w:val="20"/>
        </w:rPr>
        <w:t xml:space="preserve">Appendix </w:t>
      </w:r>
      <w:r>
        <w:rPr>
          <w:color w:val="230859" w:themeColor="text2"/>
          <w:sz w:val="28"/>
          <w:szCs w:val="20"/>
        </w:rPr>
        <w:t>1</w:t>
      </w:r>
      <w:r w:rsidRPr="0049489D">
        <w:rPr>
          <w:color w:val="230859" w:themeColor="text2"/>
          <w:sz w:val="28"/>
          <w:szCs w:val="20"/>
        </w:rPr>
        <w:t>: Eligibility criteria checklist</w:t>
      </w:r>
    </w:p>
    <w:tbl>
      <w:tblPr>
        <w:tblStyle w:val="NewtonFund"/>
        <w:tblW w:w="9387" w:type="dxa"/>
        <w:tblInd w:w="625" w:type="dxa"/>
        <w:tblLook w:val="04A0" w:firstRow="1" w:lastRow="0" w:firstColumn="1" w:lastColumn="0" w:noHBand="0" w:noVBand="1"/>
      </w:tblPr>
      <w:tblGrid>
        <w:gridCol w:w="8400"/>
        <w:gridCol w:w="987"/>
      </w:tblGrid>
      <w:tr w:rsidR="00E652D4" w:rsidRPr="00680B5D" w14:paraId="0FB73E88" w14:textId="77777777" w:rsidTr="0063004D">
        <w:trPr>
          <w:cnfStyle w:val="100000000000" w:firstRow="1" w:lastRow="0" w:firstColumn="0" w:lastColumn="0" w:oddVBand="0" w:evenVBand="0" w:oddHBand="0" w:evenHBand="0" w:firstRowFirstColumn="0" w:firstRowLastColumn="0" w:lastRowFirstColumn="0" w:lastRowLastColumn="0"/>
        </w:trPr>
        <w:tc>
          <w:tcPr>
            <w:tcW w:w="938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191E96" w14:textId="77777777" w:rsidR="00E652D4" w:rsidRPr="0049489D" w:rsidRDefault="00E652D4" w:rsidP="0063004D">
            <w:pPr>
              <w:pStyle w:val="Tableheading1"/>
              <w:jc w:val="center"/>
              <w:rPr>
                <w:rFonts w:ascii="Arial" w:hAnsi="Arial"/>
              </w:rPr>
            </w:pPr>
            <w:r w:rsidRPr="0049489D">
              <w:rPr>
                <w:rFonts w:ascii="Arial" w:hAnsi="Arial"/>
              </w:rPr>
              <w:t>Eligibility criteria checklist                                                                                          Yes/No</w:t>
            </w:r>
          </w:p>
        </w:tc>
      </w:tr>
      <w:tr w:rsidR="00E652D4" w:rsidRPr="00680B5D" w14:paraId="1314529E" w14:textId="77777777" w:rsidTr="0063004D">
        <w:trPr>
          <w:cnfStyle w:val="000000100000" w:firstRow="0" w:lastRow="0" w:firstColumn="0" w:lastColumn="0" w:oddVBand="0" w:evenVBand="0" w:oddHBand="1" w:evenHBand="0" w:firstRowFirstColumn="0" w:firstRowLastColumn="0" w:lastRowFirstColumn="0" w:lastRowLastColumn="0"/>
        </w:trPr>
        <w:tc>
          <w:tcPr>
            <w:tcW w:w="8400" w:type="dxa"/>
          </w:tcPr>
          <w:p w14:paraId="03E69950" w14:textId="77777777" w:rsidR="00E652D4" w:rsidRPr="0049489D" w:rsidRDefault="00E652D4" w:rsidP="0063004D">
            <w:pPr>
              <w:pStyle w:val="Tabletext"/>
              <w:rPr>
                <w:sz w:val="24"/>
                <w:szCs w:val="24"/>
              </w:rPr>
            </w:pPr>
            <w:r w:rsidRPr="0049489D">
              <w:rPr>
                <w:sz w:val="24"/>
                <w:szCs w:val="24"/>
              </w:rPr>
              <w:t>The application has been submitted by the applicant by the published deadline.</w:t>
            </w:r>
          </w:p>
        </w:tc>
        <w:tc>
          <w:tcPr>
            <w:tcW w:w="987" w:type="dxa"/>
          </w:tcPr>
          <w:p w14:paraId="4094447D" w14:textId="77777777" w:rsidR="00E652D4" w:rsidRPr="0049489D" w:rsidRDefault="00E652D4" w:rsidP="0063004D">
            <w:pPr>
              <w:pStyle w:val="Tabletext"/>
              <w:rPr>
                <w:sz w:val="24"/>
                <w:szCs w:val="24"/>
              </w:rPr>
            </w:pPr>
            <w:r w:rsidRPr="0049489D">
              <w:rPr>
                <w:sz w:val="24"/>
                <w:szCs w:val="24"/>
              </w:rPr>
              <w:t xml:space="preserve"> </w:t>
            </w:r>
          </w:p>
        </w:tc>
      </w:tr>
      <w:tr w:rsidR="00B142AB" w:rsidRPr="00680B5D" w14:paraId="1DC11814" w14:textId="77777777" w:rsidTr="0063004D">
        <w:trPr>
          <w:cnfStyle w:val="000000010000" w:firstRow="0" w:lastRow="0" w:firstColumn="0" w:lastColumn="0" w:oddVBand="0" w:evenVBand="0" w:oddHBand="0" w:evenHBand="1" w:firstRowFirstColumn="0" w:firstRowLastColumn="0" w:lastRowFirstColumn="0" w:lastRowLastColumn="0"/>
        </w:trPr>
        <w:tc>
          <w:tcPr>
            <w:tcW w:w="8400" w:type="dxa"/>
          </w:tcPr>
          <w:p w14:paraId="62309211" w14:textId="32FB8810" w:rsidR="00B142AB" w:rsidRPr="0049489D" w:rsidRDefault="00B142AB" w:rsidP="0063004D">
            <w:pPr>
              <w:pStyle w:val="Tabletext"/>
              <w:rPr>
                <w:sz w:val="24"/>
                <w:szCs w:val="24"/>
              </w:rPr>
            </w:pPr>
            <w:r w:rsidRPr="0049489D">
              <w:rPr>
                <w:sz w:val="24"/>
                <w:szCs w:val="24"/>
              </w:rPr>
              <w:t>Applicant</w:t>
            </w:r>
            <w:r>
              <w:rPr>
                <w:sz w:val="24"/>
                <w:szCs w:val="24"/>
              </w:rPr>
              <w:t xml:space="preserve"> is</w:t>
            </w:r>
            <w:r w:rsidRPr="0049489D">
              <w:rPr>
                <w:sz w:val="24"/>
                <w:szCs w:val="24"/>
              </w:rPr>
              <w:t xml:space="preserve"> a </w:t>
            </w:r>
            <w:r w:rsidR="006A039A">
              <w:rPr>
                <w:sz w:val="24"/>
                <w:szCs w:val="24"/>
              </w:rPr>
              <w:t>Sri Lankan state university</w:t>
            </w:r>
            <w:r w:rsidRPr="0049489D">
              <w:rPr>
                <w:sz w:val="24"/>
                <w:szCs w:val="24"/>
              </w:rPr>
              <w:t>, and the grant will be disbursed to the Applicant</w:t>
            </w:r>
            <w:r>
              <w:rPr>
                <w:sz w:val="24"/>
                <w:szCs w:val="24"/>
              </w:rPr>
              <w:t>.</w:t>
            </w:r>
          </w:p>
        </w:tc>
        <w:tc>
          <w:tcPr>
            <w:tcW w:w="987" w:type="dxa"/>
          </w:tcPr>
          <w:p w14:paraId="7C608451" w14:textId="77777777" w:rsidR="00B142AB" w:rsidRPr="0049489D" w:rsidRDefault="00B142AB" w:rsidP="0063004D">
            <w:pPr>
              <w:pStyle w:val="Tabletext"/>
              <w:rPr>
                <w:sz w:val="24"/>
                <w:szCs w:val="24"/>
              </w:rPr>
            </w:pPr>
          </w:p>
        </w:tc>
      </w:tr>
      <w:tr w:rsidR="008C39AD" w:rsidRPr="00680B5D" w14:paraId="76D54361" w14:textId="77777777" w:rsidTr="0063004D">
        <w:trPr>
          <w:cnfStyle w:val="000000100000" w:firstRow="0" w:lastRow="0" w:firstColumn="0" w:lastColumn="0" w:oddVBand="0" w:evenVBand="0" w:oddHBand="1" w:evenHBand="0" w:firstRowFirstColumn="0" w:firstRowLastColumn="0" w:lastRowFirstColumn="0" w:lastRowLastColumn="0"/>
        </w:trPr>
        <w:tc>
          <w:tcPr>
            <w:tcW w:w="8400" w:type="dxa"/>
          </w:tcPr>
          <w:p w14:paraId="28AD6B52" w14:textId="5CC46FFE" w:rsidR="008C39AD" w:rsidRPr="0049489D" w:rsidRDefault="008C39AD" w:rsidP="008C39AD">
            <w:pPr>
              <w:pStyle w:val="Tabletext"/>
              <w:rPr>
                <w:sz w:val="24"/>
                <w:szCs w:val="24"/>
              </w:rPr>
            </w:pPr>
            <w:r w:rsidRPr="008C39AD">
              <w:rPr>
                <w:sz w:val="24"/>
                <w:szCs w:val="24"/>
              </w:rPr>
              <w:t xml:space="preserve">The applicant </w:t>
            </w:r>
            <w:r>
              <w:rPr>
                <w:sz w:val="24"/>
                <w:szCs w:val="24"/>
              </w:rPr>
              <w:t xml:space="preserve">is </w:t>
            </w:r>
            <w:r w:rsidRPr="008C39AD">
              <w:rPr>
                <w:sz w:val="24"/>
                <w:szCs w:val="24"/>
              </w:rPr>
              <w:t xml:space="preserve">already using the Active Citizens methodology to develop civic engagement and global citizenship.    </w:t>
            </w:r>
          </w:p>
        </w:tc>
        <w:tc>
          <w:tcPr>
            <w:tcW w:w="987" w:type="dxa"/>
          </w:tcPr>
          <w:p w14:paraId="1FFAE2A3" w14:textId="77777777" w:rsidR="008C39AD" w:rsidRPr="0049489D" w:rsidRDefault="008C39AD" w:rsidP="0063004D">
            <w:pPr>
              <w:pStyle w:val="Tabletext"/>
              <w:rPr>
                <w:sz w:val="24"/>
                <w:szCs w:val="24"/>
              </w:rPr>
            </w:pPr>
          </w:p>
        </w:tc>
      </w:tr>
      <w:tr w:rsidR="00E652D4" w:rsidRPr="00680B5D" w14:paraId="0ACFD333" w14:textId="77777777" w:rsidTr="0063004D">
        <w:trPr>
          <w:cnfStyle w:val="000000010000" w:firstRow="0" w:lastRow="0" w:firstColumn="0" w:lastColumn="0" w:oddVBand="0" w:evenVBand="0" w:oddHBand="0" w:evenHBand="1" w:firstRowFirstColumn="0" w:firstRowLastColumn="0" w:lastRowFirstColumn="0" w:lastRowLastColumn="0"/>
        </w:trPr>
        <w:tc>
          <w:tcPr>
            <w:tcW w:w="8400" w:type="dxa"/>
          </w:tcPr>
          <w:p w14:paraId="0DB23DC2" w14:textId="5FC013A6" w:rsidR="00E652D4" w:rsidRPr="0049489D" w:rsidRDefault="00E652D4" w:rsidP="0063004D">
            <w:pPr>
              <w:pStyle w:val="Tabletext"/>
              <w:rPr>
                <w:sz w:val="24"/>
                <w:szCs w:val="24"/>
                <w:highlight w:val="yellow"/>
              </w:rPr>
            </w:pPr>
            <w:r w:rsidRPr="0049489D">
              <w:rPr>
                <w:sz w:val="24"/>
                <w:szCs w:val="24"/>
              </w:rPr>
              <w:t xml:space="preserve">Head of the department or equivalent authority of the participating institution has read the application and has given her/his consent on their official letterhead. All applicants have uploaded letters of support from each of the </w:t>
            </w:r>
            <w:r w:rsidR="006A039A">
              <w:rPr>
                <w:sz w:val="24"/>
                <w:szCs w:val="24"/>
              </w:rPr>
              <w:t>partner</w:t>
            </w:r>
            <w:r w:rsidR="00221629">
              <w:rPr>
                <w:sz w:val="24"/>
                <w:szCs w:val="24"/>
              </w:rPr>
              <w:t xml:space="preserve"> organisation (</w:t>
            </w:r>
            <w:r w:rsidR="006A039A">
              <w:rPr>
                <w:sz w:val="24"/>
                <w:szCs w:val="24"/>
              </w:rPr>
              <w:t xml:space="preserve">only </w:t>
            </w:r>
            <w:r w:rsidR="00221629">
              <w:rPr>
                <w:sz w:val="24"/>
                <w:szCs w:val="24"/>
              </w:rPr>
              <w:t xml:space="preserve">if </w:t>
            </w:r>
            <w:r w:rsidR="00B142AB">
              <w:rPr>
                <w:sz w:val="24"/>
                <w:szCs w:val="24"/>
              </w:rPr>
              <w:t>applicable</w:t>
            </w:r>
            <w:r w:rsidR="00221629">
              <w:rPr>
                <w:sz w:val="24"/>
                <w:szCs w:val="24"/>
              </w:rPr>
              <w:t>)</w:t>
            </w:r>
            <w:r w:rsidRPr="0049489D">
              <w:rPr>
                <w:sz w:val="24"/>
                <w:szCs w:val="24"/>
              </w:rPr>
              <w:t>.</w:t>
            </w:r>
          </w:p>
        </w:tc>
        <w:tc>
          <w:tcPr>
            <w:tcW w:w="987" w:type="dxa"/>
          </w:tcPr>
          <w:p w14:paraId="09F80476" w14:textId="77777777" w:rsidR="00E652D4" w:rsidRPr="0049489D" w:rsidRDefault="00E652D4" w:rsidP="0063004D">
            <w:pPr>
              <w:pStyle w:val="Tabletext"/>
              <w:rPr>
                <w:sz w:val="24"/>
                <w:szCs w:val="24"/>
              </w:rPr>
            </w:pPr>
          </w:p>
        </w:tc>
      </w:tr>
      <w:tr w:rsidR="00E652D4" w:rsidRPr="00680B5D" w14:paraId="6296F05A" w14:textId="77777777" w:rsidTr="0063004D">
        <w:trPr>
          <w:cnfStyle w:val="000000100000" w:firstRow="0" w:lastRow="0" w:firstColumn="0" w:lastColumn="0" w:oddVBand="0" w:evenVBand="0" w:oddHBand="1" w:evenHBand="0" w:firstRowFirstColumn="0" w:firstRowLastColumn="0" w:lastRowFirstColumn="0" w:lastRowLastColumn="0"/>
        </w:trPr>
        <w:tc>
          <w:tcPr>
            <w:tcW w:w="8400" w:type="dxa"/>
          </w:tcPr>
          <w:p w14:paraId="33DC5F0B" w14:textId="77777777" w:rsidR="00E652D4" w:rsidRPr="0049489D" w:rsidRDefault="00E652D4" w:rsidP="0063004D">
            <w:pPr>
              <w:pStyle w:val="Tabletext"/>
              <w:rPr>
                <w:sz w:val="24"/>
                <w:szCs w:val="24"/>
              </w:rPr>
            </w:pPr>
            <w:r w:rsidRPr="0049489D">
              <w:rPr>
                <w:sz w:val="24"/>
                <w:szCs w:val="24"/>
              </w:rPr>
              <w:t>The application form is completed in full and complies with the instructions given.</w:t>
            </w:r>
          </w:p>
        </w:tc>
        <w:tc>
          <w:tcPr>
            <w:tcW w:w="987" w:type="dxa"/>
          </w:tcPr>
          <w:p w14:paraId="28370A68" w14:textId="77777777" w:rsidR="00E652D4" w:rsidRPr="0049489D" w:rsidRDefault="00E652D4" w:rsidP="0063004D">
            <w:pPr>
              <w:pStyle w:val="Tabletext"/>
              <w:rPr>
                <w:sz w:val="24"/>
                <w:szCs w:val="24"/>
              </w:rPr>
            </w:pPr>
            <w:r w:rsidRPr="0049489D">
              <w:rPr>
                <w:sz w:val="24"/>
                <w:szCs w:val="24"/>
              </w:rPr>
              <w:t xml:space="preserve"> </w:t>
            </w:r>
          </w:p>
        </w:tc>
      </w:tr>
      <w:tr w:rsidR="00FE31AD" w:rsidRPr="00680B5D" w14:paraId="160FB342" w14:textId="77777777" w:rsidTr="0063004D">
        <w:trPr>
          <w:cnfStyle w:val="000000010000" w:firstRow="0" w:lastRow="0" w:firstColumn="0" w:lastColumn="0" w:oddVBand="0" w:evenVBand="0" w:oddHBand="0" w:evenHBand="1" w:firstRowFirstColumn="0" w:firstRowLastColumn="0" w:lastRowFirstColumn="0" w:lastRowLastColumn="0"/>
        </w:trPr>
        <w:tc>
          <w:tcPr>
            <w:tcW w:w="8400" w:type="dxa"/>
          </w:tcPr>
          <w:p w14:paraId="58D7AFA4" w14:textId="3E89F572" w:rsidR="00FE31AD" w:rsidRPr="0049489D" w:rsidRDefault="00FE31AD" w:rsidP="00FE31AD">
            <w:pPr>
              <w:pStyle w:val="Tabletext"/>
              <w:rPr>
                <w:sz w:val="24"/>
                <w:szCs w:val="24"/>
              </w:rPr>
            </w:pPr>
            <w:r>
              <w:rPr>
                <w:sz w:val="24"/>
                <w:szCs w:val="24"/>
              </w:rPr>
              <w:t xml:space="preserve">The applicant has submitted only </w:t>
            </w:r>
            <w:r w:rsidRPr="0049489D">
              <w:rPr>
                <w:sz w:val="24"/>
                <w:szCs w:val="24"/>
              </w:rPr>
              <w:t>one application in this round</w:t>
            </w:r>
            <w:r>
              <w:rPr>
                <w:sz w:val="24"/>
                <w:szCs w:val="24"/>
              </w:rPr>
              <w:t>.</w:t>
            </w:r>
            <w:r w:rsidRPr="0049489D">
              <w:rPr>
                <w:sz w:val="24"/>
                <w:szCs w:val="24"/>
              </w:rPr>
              <w:t xml:space="preserve"> </w:t>
            </w:r>
          </w:p>
        </w:tc>
        <w:tc>
          <w:tcPr>
            <w:tcW w:w="987" w:type="dxa"/>
          </w:tcPr>
          <w:p w14:paraId="657A0B48" w14:textId="77777777" w:rsidR="00FE31AD" w:rsidRPr="0049489D" w:rsidRDefault="00FE31AD" w:rsidP="00FE31AD">
            <w:pPr>
              <w:pStyle w:val="Tabletext"/>
              <w:rPr>
                <w:sz w:val="24"/>
                <w:szCs w:val="24"/>
              </w:rPr>
            </w:pPr>
          </w:p>
        </w:tc>
      </w:tr>
      <w:tr w:rsidR="00FE31AD" w:rsidRPr="00680B5D" w14:paraId="2E2A59A6" w14:textId="77777777" w:rsidTr="0063004D">
        <w:trPr>
          <w:cnfStyle w:val="000000100000" w:firstRow="0" w:lastRow="0" w:firstColumn="0" w:lastColumn="0" w:oddVBand="0" w:evenVBand="0" w:oddHBand="1" w:evenHBand="0" w:firstRowFirstColumn="0" w:firstRowLastColumn="0" w:lastRowFirstColumn="0" w:lastRowLastColumn="0"/>
        </w:trPr>
        <w:tc>
          <w:tcPr>
            <w:tcW w:w="8400" w:type="dxa"/>
          </w:tcPr>
          <w:p w14:paraId="5CA9F645" w14:textId="6D0EEE2D" w:rsidR="00FE31AD" w:rsidRDefault="00FE31AD" w:rsidP="00FE31AD">
            <w:pPr>
              <w:pStyle w:val="Tabletext"/>
              <w:rPr>
                <w:sz w:val="24"/>
                <w:szCs w:val="24"/>
              </w:rPr>
            </w:pPr>
            <w:r w:rsidRPr="00290EBF">
              <w:rPr>
                <w:sz w:val="24"/>
                <w:szCs w:val="24"/>
              </w:rPr>
              <w:t>Completed Budget sheet has been uploaded with the application</w:t>
            </w:r>
            <w:r>
              <w:rPr>
                <w:sz w:val="24"/>
                <w:szCs w:val="24"/>
              </w:rPr>
              <w:t>.</w:t>
            </w:r>
          </w:p>
        </w:tc>
        <w:tc>
          <w:tcPr>
            <w:tcW w:w="987" w:type="dxa"/>
          </w:tcPr>
          <w:p w14:paraId="7F59AC0D" w14:textId="77777777" w:rsidR="00FE31AD" w:rsidRPr="0049489D" w:rsidRDefault="00FE31AD" w:rsidP="00FE31AD">
            <w:pPr>
              <w:pStyle w:val="Tabletext"/>
              <w:rPr>
                <w:sz w:val="24"/>
                <w:szCs w:val="24"/>
              </w:rPr>
            </w:pPr>
          </w:p>
        </w:tc>
      </w:tr>
      <w:tr w:rsidR="00FE31AD" w:rsidRPr="00680B5D" w14:paraId="418AFB51" w14:textId="77777777" w:rsidTr="0063004D">
        <w:trPr>
          <w:cnfStyle w:val="000000010000" w:firstRow="0" w:lastRow="0" w:firstColumn="0" w:lastColumn="0" w:oddVBand="0" w:evenVBand="0" w:oddHBand="0" w:evenHBand="1" w:firstRowFirstColumn="0" w:firstRowLastColumn="0" w:lastRowFirstColumn="0" w:lastRowLastColumn="0"/>
        </w:trPr>
        <w:tc>
          <w:tcPr>
            <w:tcW w:w="8400" w:type="dxa"/>
          </w:tcPr>
          <w:p w14:paraId="6C20BC19" w14:textId="73FF850D" w:rsidR="00FE31AD" w:rsidRPr="000C2567" w:rsidRDefault="00FE31AD" w:rsidP="00FE31AD">
            <w:pPr>
              <w:pStyle w:val="Tabletext"/>
              <w:rPr>
                <w:sz w:val="24"/>
                <w:szCs w:val="24"/>
              </w:rPr>
            </w:pPr>
            <w:r w:rsidRPr="00A227B8">
              <w:rPr>
                <w:sz w:val="24"/>
                <w:szCs w:val="24"/>
              </w:rPr>
              <w:t>The applicant has the capacity to administer a grant and satisfy the British Council requirements to prevent bribery, fraud and professional misconduct</w:t>
            </w:r>
            <w:r w:rsidRPr="000C2567">
              <w:rPr>
                <w:sz w:val="24"/>
                <w:szCs w:val="24"/>
              </w:rPr>
              <w:t>.</w:t>
            </w:r>
          </w:p>
        </w:tc>
        <w:tc>
          <w:tcPr>
            <w:tcW w:w="987" w:type="dxa"/>
          </w:tcPr>
          <w:p w14:paraId="3EDD0EBB" w14:textId="77777777" w:rsidR="00FE31AD" w:rsidRPr="0049489D" w:rsidRDefault="00FE31AD" w:rsidP="00FE31AD">
            <w:pPr>
              <w:pStyle w:val="Tabletext"/>
              <w:rPr>
                <w:sz w:val="24"/>
                <w:szCs w:val="24"/>
              </w:rPr>
            </w:pPr>
          </w:p>
        </w:tc>
      </w:tr>
      <w:tr w:rsidR="00FE31AD" w:rsidRPr="00680B5D" w14:paraId="0A96B1AE" w14:textId="77777777" w:rsidTr="0063004D">
        <w:trPr>
          <w:cnfStyle w:val="000000100000" w:firstRow="0" w:lastRow="0" w:firstColumn="0" w:lastColumn="0" w:oddVBand="0" w:evenVBand="0" w:oddHBand="1" w:evenHBand="0" w:firstRowFirstColumn="0" w:firstRowLastColumn="0" w:lastRowFirstColumn="0" w:lastRowLastColumn="0"/>
        </w:trPr>
        <w:tc>
          <w:tcPr>
            <w:tcW w:w="8400" w:type="dxa"/>
          </w:tcPr>
          <w:p w14:paraId="538F8BDA" w14:textId="77777777" w:rsidR="00FE31AD" w:rsidRPr="000C2567" w:rsidRDefault="00FE31AD" w:rsidP="00FE31AD">
            <w:pPr>
              <w:pStyle w:val="Tabletext"/>
              <w:rPr>
                <w:sz w:val="24"/>
                <w:szCs w:val="24"/>
              </w:rPr>
            </w:pPr>
            <w:r w:rsidRPr="00A227B8">
              <w:rPr>
                <w:sz w:val="24"/>
                <w:szCs w:val="24"/>
              </w:rPr>
              <w:t>The application form has Global Development Impact statements and Gender Equality Statements.</w:t>
            </w:r>
          </w:p>
        </w:tc>
        <w:tc>
          <w:tcPr>
            <w:tcW w:w="987" w:type="dxa"/>
          </w:tcPr>
          <w:p w14:paraId="44F51E42" w14:textId="77777777" w:rsidR="00FE31AD" w:rsidRPr="0049489D" w:rsidRDefault="00FE31AD" w:rsidP="00FE31AD">
            <w:pPr>
              <w:pStyle w:val="Tabletext"/>
              <w:rPr>
                <w:sz w:val="24"/>
                <w:szCs w:val="24"/>
              </w:rPr>
            </w:pPr>
            <w:r w:rsidRPr="0049489D">
              <w:rPr>
                <w:sz w:val="24"/>
                <w:szCs w:val="24"/>
              </w:rPr>
              <w:t xml:space="preserve"> </w:t>
            </w:r>
          </w:p>
        </w:tc>
      </w:tr>
    </w:tbl>
    <w:p w14:paraId="1B728393" w14:textId="77777777" w:rsidR="00E652D4" w:rsidRPr="00290EBF" w:rsidRDefault="00E652D4" w:rsidP="00E652D4">
      <w:pPr>
        <w:pStyle w:val="BodyText"/>
        <w:rPr>
          <w:rFonts w:ascii="Arial" w:hAnsi="Arial"/>
          <w:sz w:val="24"/>
          <w:szCs w:val="24"/>
        </w:rPr>
      </w:pPr>
    </w:p>
    <w:p w14:paraId="132E4C43" w14:textId="77777777" w:rsidR="00E652D4" w:rsidRDefault="00E652D4" w:rsidP="00E652D4">
      <w:pPr>
        <w:pStyle w:val="BodyText"/>
        <w:jc w:val="center"/>
      </w:pPr>
      <w:r>
        <w:rPr>
          <w:sz w:val="24"/>
          <w:szCs w:val="24"/>
        </w:rPr>
        <w:t xml:space="preserve">All the above criteria must have a ‘Yes’ as answers, to be eligible. </w:t>
      </w:r>
    </w:p>
    <w:p w14:paraId="7230601B" w14:textId="3C9B265C" w:rsidR="00E652D4" w:rsidRPr="00995DA0" w:rsidRDefault="00E652D4" w:rsidP="00E652D4">
      <w:pPr>
        <w:pStyle w:val="Documenttitle"/>
        <w:rPr>
          <w:color w:val="230859" w:themeColor="text2"/>
          <w:sz w:val="28"/>
          <w:szCs w:val="20"/>
        </w:rPr>
      </w:pPr>
      <w:r w:rsidRPr="00995DA0">
        <w:rPr>
          <w:color w:val="230859" w:themeColor="text2"/>
          <w:sz w:val="28"/>
          <w:szCs w:val="20"/>
        </w:rPr>
        <w:t xml:space="preserve">Appendix </w:t>
      </w:r>
      <w:r>
        <w:rPr>
          <w:color w:val="230859" w:themeColor="text2"/>
          <w:sz w:val="28"/>
          <w:szCs w:val="20"/>
        </w:rPr>
        <w:t>2</w:t>
      </w:r>
      <w:r w:rsidRPr="00995DA0">
        <w:rPr>
          <w:color w:val="230859" w:themeColor="text2"/>
          <w:sz w:val="28"/>
          <w:szCs w:val="20"/>
        </w:rPr>
        <w:t>: Quality review scoring system</w:t>
      </w:r>
    </w:p>
    <w:p w14:paraId="77241DEF" w14:textId="4032EBBA" w:rsidR="00E652D4" w:rsidRPr="00995DA0" w:rsidRDefault="00E652D4" w:rsidP="00E652D4">
      <w:pPr>
        <w:pStyle w:val="BodyText"/>
        <w:spacing w:after="240"/>
        <w:rPr>
          <w:rFonts w:ascii="Arial" w:hAnsi="Arial"/>
          <w:sz w:val="24"/>
          <w:szCs w:val="24"/>
        </w:rPr>
      </w:pPr>
      <w:r w:rsidRPr="00995DA0">
        <w:rPr>
          <w:rFonts w:ascii="Arial" w:hAnsi="Arial"/>
          <w:color w:val="auto"/>
          <w:sz w:val="24"/>
          <w:szCs w:val="24"/>
          <w:lang w:eastAsia="en-US"/>
        </w:rPr>
        <w:t xml:space="preserve"> </w:t>
      </w:r>
    </w:p>
    <w:tbl>
      <w:tblPr>
        <w:tblStyle w:val="NewtonFund"/>
        <w:tblW w:w="9420" w:type="dxa"/>
        <w:tblInd w:w="835" w:type="dxa"/>
        <w:tblLayout w:type="fixed"/>
        <w:tblLook w:val="01E0" w:firstRow="1" w:lastRow="1" w:firstColumn="1" w:lastColumn="1" w:noHBand="0" w:noVBand="0"/>
      </w:tblPr>
      <w:tblGrid>
        <w:gridCol w:w="6840"/>
        <w:gridCol w:w="2580"/>
      </w:tblGrid>
      <w:tr w:rsidR="00E652D4" w:rsidRPr="007B656A" w14:paraId="7B4EEBC7" w14:textId="77777777" w:rsidTr="0063004D">
        <w:trPr>
          <w:cnfStyle w:val="100000000000" w:firstRow="1" w:lastRow="0" w:firstColumn="0" w:lastColumn="0" w:oddVBand="0" w:evenVBand="0" w:oddHBand="0" w:evenHBand="0" w:firstRowFirstColumn="0" w:firstRowLastColumn="0" w:lastRowFirstColumn="0" w:lastRowLastColumn="0"/>
          <w:cantSplit/>
        </w:trPr>
        <w:tc>
          <w:tcPr>
            <w:tcW w:w="68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9D5575" w14:textId="77777777" w:rsidR="00E652D4" w:rsidRPr="00995DA0" w:rsidRDefault="00E652D4" w:rsidP="007A5BC6">
            <w:pPr>
              <w:pStyle w:val="Tableheading1"/>
              <w:jc w:val="both"/>
              <w:rPr>
                <w:sz w:val="24"/>
              </w:rPr>
            </w:pPr>
            <w:bookmarkStart w:id="17" w:name="_Hlk36448628"/>
            <w:r w:rsidRPr="00995DA0">
              <w:rPr>
                <w:spacing w:val="-1"/>
                <w:sz w:val="24"/>
              </w:rPr>
              <w:t>S</w:t>
            </w:r>
            <w:r w:rsidRPr="00995DA0">
              <w:rPr>
                <w:sz w:val="24"/>
              </w:rPr>
              <w:t>e</w:t>
            </w:r>
            <w:r w:rsidRPr="00995DA0">
              <w:rPr>
                <w:spacing w:val="-1"/>
                <w:sz w:val="24"/>
              </w:rPr>
              <w:t>c</w:t>
            </w:r>
            <w:r w:rsidRPr="00995DA0">
              <w:rPr>
                <w:sz w:val="24"/>
              </w:rPr>
              <w:t xml:space="preserve">tion </w:t>
            </w:r>
            <w:r w:rsidRPr="00995DA0">
              <w:rPr>
                <w:spacing w:val="-3"/>
                <w:sz w:val="24"/>
              </w:rPr>
              <w:t>1:</w:t>
            </w:r>
            <w:r w:rsidRPr="00995DA0">
              <w:rPr>
                <w:sz w:val="24"/>
              </w:rPr>
              <w:t xml:space="preserve"> Relevance to </w:t>
            </w:r>
            <w:r>
              <w:rPr>
                <w:sz w:val="24"/>
              </w:rPr>
              <w:t>G</w:t>
            </w:r>
            <w:r w:rsidRPr="00995DA0">
              <w:rPr>
                <w:sz w:val="24"/>
              </w:rPr>
              <w:t xml:space="preserve">lobal </w:t>
            </w:r>
            <w:r>
              <w:rPr>
                <w:sz w:val="24"/>
              </w:rPr>
              <w:t>D</w:t>
            </w:r>
            <w:r w:rsidRPr="00995DA0">
              <w:rPr>
                <w:sz w:val="24"/>
              </w:rPr>
              <w:t xml:space="preserve">evelopment </w:t>
            </w:r>
            <w:r>
              <w:rPr>
                <w:sz w:val="24"/>
              </w:rPr>
              <w:t>I</w:t>
            </w:r>
            <w:r w:rsidRPr="00995DA0">
              <w:rPr>
                <w:sz w:val="24"/>
              </w:rPr>
              <w:t>mpact</w:t>
            </w:r>
          </w:p>
        </w:tc>
        <w:tc>
          <w:tcPr>
            <w:tcW w:w="25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E43842" w14:textId="77777777" w:rsidR="00E652D4" w:rsidRPr="00995DA0" w:rsidRDefault="00E652D4" w:rsidP="0063004D">
            <w:pPr>
              <w:pStyle w:val="Tableheading1"/>
              <w:jc w:val="center"/>
              <w:rPr>
                <w:rFonts w:eastAsia="Calibri"/>
                <w:sz w:val="24"/>
              </w:rPr>
            </w:pPr>
            <w:r w:rsidRPr="00995DA0">
              <w:rPr>
                <w:rFonts w:eastAsia="Calibri"/>
                <w:sz w:val="24"/>
              </w:rPr>
              <w:t>Yes/No</w:t>
            </w:r>
          </w:p>
        </w:tc>
      </w:tr>
      <w:tr w:rsidR="00E652D4" w:rsidRPr="007B656A" w14:paraId="14CE0ECE" w14:textId="77777777" w:rsidTr="0063004D">
        <w:trPr>
          <w:cnfStyle w:val="000000100000" w:firstRow="0" w:lastRow="0" w:firstColumn="0" w:lastColumn="0" w:oddVBand="0" w:evenVBand="0" w:oddHBand="1" w:evenHBand="0" w:firstRowFirstColumn="0" w:firstRowLastColumn="0" w:lastRowFirstColumn="0" w:lastRowLastColumn="0"/>
          <w:cantSplit/>
        </w:trPr>
        <w:tc>
          <w:tcPr>
            <w:tcW w:w="6840" w:type="dxa"/>
          </w:tcPr>
          <w:p w14:paraId="1DB82D27" w14:textId="474DE05C" w:rsidR="00E652D4" w:rsidRPr="007B656A" w:rsidRDefault="00E652D4" w:rsidP="0063004D">
            <w:pPr>
              <w:pStyle w:val="Tabletext"/>
              <w:rPr>
                <w:sz w:val="20"/>
                <w:szCs w:val="20"/>
              </w:rPr>
            </w:pPr>
            <w:r w:rsidRPr="00995DA0">
              <w:rPr>
                <w:sz w:val="24"/>
                <w:szCs w:val="24"/>
              </w:rPr>
              <w:t>The proposal clearly articulates how</w:t>
            </w:r>
            <w:r w:rsidR="003B0C13">
              <w:rPr>
                <w:sz w:val="24"/>
                <w:szCs w:val="24"/>
              </w:rPr>
              <w:t xml:space="preserve"> the action</w:t>
            </w:r>
            <w:r w:rsidRPr="00995DA0">
              <w:rPr>
                <w:sz w:val="24"/>
                <w:szCs w:val="24"/>
              </w:rPr>
              <w:t xml:space="preserve"> would lead to global development impact</w:t>
            </w:r>
            <w:r>
              <w:rPr>
                <w:sz w:val="24"/>
                <w:szCs w:val="24"/>
              </w:rPr>
              <w:t>,</w:t>
            </w:r>
            <w:r w:rsidRPr="00995DA0">
              <w:rPr>
                <w:sz w:val="24"/>
                <w:szCs w:val="24"/>
              </w:rPr>
              <w:t xml:space="preserve"> like creating opportunities for young people in </w:t>
            </w:r>
            <w:r w:rsidR="00B219C2">
              <w:rPr>
                <w:sz w:val="24"/>
                <w:szCs w:val="24"/>
              </w:rPr>
              <w:t>Sri Lanka</w:t>
            </w:r>
            <w:r w:rsidRPr="00995DA0">
              <w:rPr>
                <w:sz w:val="24"/>
                <w:szCs w:val="24"/>
              </w:rPr>
              <w:t xml:space="preserve">. </w:t>
            </w:r>
          </w:p>
        </w:tc>
        <w:tc>
          <w:tcPr>
            <w:tcW w:w="2580" w:type="dxa"/>
          </w:tcPr>
          <w:p w14:paraId="3DA8EE63" w14:textId="77777777" w:rsidR="00E652D4" w:rsidRPr="007B656A" w:rsidRDefault="00E652D4" w:rsidP="0063004D">
            <w:pPr>
              <w:pStyle w:val="Tabletext"/>
              <w:jc w:val="center"/>
              <w:rPr>
                <w:rFonts w:eastAsia="Calibri"/>
                <w:sz w:val="20"/>
                <w:szCs w:val="20"/>
              </w:rPr>
            </w:pPr>
          </w:p>
        </w:tc>
      </w:tr>
      <w:bookmarkEnd w:id="17"/>
    </w:tbl>
    <w:p w14:paraId="401AA936" w14:textId="77777777" w:rsidR="00E652D4" w:rsidRDefault="00E652D4" w:rsidP="00E652D4">
      <w:pPr>
        <w:pStyle w:val="BodyText"/>
      </w:pPr>
    </w:p>
    <w:tbl>
      <w:tblPr>
        <w:tblStyle w:val="NewtonFund"/>
        <w:tblW w:w="9420" w:type="dxa"/>
        <w:tblInd w:w="835" w:type="dxa"/>
        <w:tblLayout w:type="fixed"/>
        <w:tblLook w:val="01E0" w:firstRow="1" w:lastRow="1" w:firstColumn="1" w:lastColumn="1" w:noHBand="0" w:noVBand="0"/>
      </w:tblPr>
      <w:tblGrid>
        <w:gridCol w:w="6810"/>
        <w:gridCol w:w="2610"/>
      </w:tblGrid>
      <w:tr w:rsidR="00E652D4" w:rsidRPr="007B656A" w14:paraId="315A0071" w14:textId="77777777" w:rsidTr="0063004D">
        <w:trPr>
          <w:cnfStyle w:val="100000000000" w:firstRow="1" w:lastRow="0" w:firstColumn="0" w:lastColumn="0" w:oddVBand="0" w:evenVBand="0" w:oddHBand="0" w:evenHBand="0" w:firstRowFirstColumn="0" w:firstRowLastColumn="0" w:lastRowFirstColumn="0" w:lastRowLastColumn="0"/>
          <w:cantSplit/>
        </w:trPr>
        <w:tc>
          <w:tcPr>
            <w:tcW w:w="6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DA552E" w14:textId="77777777" w:rsidR="00E652D4" w:rsidRPr="00995DA0" w:rsidRDefault="00E652D4" w:rsidP="007A5BC6">
            <w:pPr>
              <w:pStyle w:val="Tableheading1"/>
              <w:rPr>
                <w:sz w:val="24"/>
              </w:rPr>
            </w:pPr>
            <w:r w:rsidRPr="00995DA0">
              <w:rPr>
                <w:spacing w:val="-1"/>
                <w:sz w:val="24"/>
              </w:rPr>
              <w:t>S</w:t>
            </w:r>
            <w:r w:rsidRPr="00995DA0">
              <w:rPr>
                <w:sz w:val="24"/>
              </w:rPr>
              <w:t>e</w:t>
            </w:r>
            <w:r w:rsidRPr="00995DA0">
              <w:rPr>
                <w:spacing w:val="-1"/>
                <w:sz w:val="24"/>
              </w:rPr>
              <w:t>c</w:t>
            </w:r>
            <w:r w:rsidRPr="00995DA0">
              <w:rPr>
                <w:sz w:val="24"/>
              </w:rPr>
              <w:t xml:space="preserve">tion </w:t>
            </w:r>
            <w:r w:rsidRPr="00995DA0">
              <w:rPr>
                <w:spacing w:val="-3"/>
                <w:sz w:val="24"/>
              </w:rPr>
              <w:t>2:</w:t>
            </w:r>
            <w:r w:rsidRPr="00995DA0">
              <w:rPr>
                <w:sz w:val="24"/>
              </w:rPr>
              <w:t xml:space="preserve"> Relevance to</w:t>
            </w:r>
            <w:r>
              <w:rPr>
                <w:sz w:val="24"/>
              </w:rPr>
              <w:t xml:space="preserve"> G</w:t>
            </w:r>
            <w:r w:rsidRPr="00995DA0">
              <w:rPr>
                <w:sz w:val="24"/>
              </w:rPr>
              <w:t xml:space="preserve">ender </w:t>
            </w:r>
            <w:r>
              <w:rPr>
                <w:sz w:val="24"/>
              </w:rPr>
              <w:t>E</w:t>
            </w:r>
            <w:r w:rsidRPr="00995DA0">
              <w:rPr>
                <w:sz w:val="24"/>
              </w:rPr>
              <w:t>quality</w:t>
            </w:r>
          </w:p>
        </w:tc>
        <w:tc>
          <w:tcPr>
            <w:tcW w:w="26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02BA60" w14:textId="77777777" w:rsidR="00E652D4" w:rsidRPr="00995DA0" w:rsidRDefault="00E652D4" w:rsidP="0063004D">
            <w:pPr>
              <w:pStyle w:val="Tableheading1"/>
              <w:jc w:val="center"/>
              <w:rPr>
                <w:rFonts w:eastAsia="Calibri"/>
                <w:bCs w:val="0"/>
                <w:sz w:val="24"/>
              </w:rPr>
            </w:pPr>
            <w:r w:rsidRPr="00995DA0">
              <w:rPr>
                <w:rFonts w:eastAsia="Calibri"/>
                <w:bCs w:val="0"/>
                <w:sz w:val="24"/>
              </w:rPr>
              <w:t>Satisfactory/</w:t>
            </w:r>
          </w:p>
          <w:p w14:paraId="0BB4C799" w14:textId="77777777" w:rsidR="00E652D4" w:rsidRPr="00995DA0" w:rsidRDefault="00E652D4" w:rsidP="0063004D">
            <w:pPr>
              <w:pStyle w:val="Tableheading1"/>
              <w:jc w:val="center"/>
              <w:rPr>
                <w:rFonts w:eastAsia="Calibri"/>
                <w:b/>
                <w:bCs w:val="0"/>
                <w:sz w:val="24"/>
              </w:rPr>
            </w:pPr>
            <w:r w:rsidRPr="00995DA0">
              <w:rPr>
                <w:rFonts w:eastAsia="Calibri"/>
                <w:bCs w:val="0"/>
                <w:sz w:val="24"/>
              </w:rPr>
              <w:t>Unsatisfactory</w:t>
            </w:r>
          </w:p>
        </w:tc>
      </w:tr>
      <w:tr w:rsidR="00E652D4" w:rsidRPr="007B656A" w14:paraId="52CCC70B" w14:textId="77777777" w:rsidTr="0063004D">
        <w:trPr>
          <w:cnfStyle w:val="000000100000" w:firstRow="0" w:lastRow="0" w:firstColumn="0" w:lastColumn="0" w:oddVBand="0" w:evenVBand="0" w:oddHBand="1" w:evenHBand="0" w:firstRowFirstColumn="0" w:firstRowLastColumn="0" w:lastRowFirstColumn="0" w:lastRowLastColumn="0"/>
          <w:cantSplit/>
          <w:trHeight w:val="611"/>
        </w:trPr>
        <w:tc>
          <w:tcPr>
            <w:tcW w:w="6810" w:type="dxa"/>
          </w:tcPr>
          <w:p w14:paraId="64CFA9F1" w14:textId="77777777" w:rsidR="00E652D4" w:rsidRPr="00995DA0" w:rsidRDefault="00E652D4" w:rsidP="00F779FD">
            <w:pPr>
              <w:pStyle w:val="Tablebullet1"/>
              <w:numPr>
                <w:ilvl w:val="0"/>
                <w:numId w:val="0"/>
              </w:numPr>
              <w:ind w:left="115"/>
              <w:rPr>
                <w:sz w:val="24"/>
                <w:szCs w:val="24"/>
              </w:rPr>
            </w:pPr>
            <w:r w:rsidRPr="00995DA0">
              <w:rPr>
                <w:sz w:val="24"/>
                <w:szCs w:val="24"/>
              </w:rPr>
              <w:t xml:space="preserve">Measures are in place to ensure equal and meaningful opportunities for people of different genders to participate. </w:t>
            </w:r>
          </w:p>
        </w:tc>
        <w:tc>
          <w:tcPr>
            <w:tcW w:w="2610" w:type="dxa"/>
          </w:tcPr>
          <w:p w14:paraId="0DB779EA" w14:textId="77777777" w:rsidR="00E652D4" w:rsidRPr="007B656A" w:rsidRDefault="00E652D4" w:rsidP="0063004D">
            <w:pPr>
              <w:pStyle w:val="Tabletext"/>
              <w:jc w:val="center"/>
              <w:rPr>
                <w:rFonts w:eastAsia="Calibri"/>
                <w:b/>
                <w:bCs/>
                <w:sz w:val="20"/>
                <w:szCs w:val="20"/>
              </w:rPr>
            </w:pPr>
          </w:p>
        </w:tc>
      </w:tr>
      <w:tr w:rsidR="00E652D4" w:rsidRPr="007B656A" w14:paraId="6B3E6FB8" w14:textId="77777777" w:rsidTr="0063004D">
        <w:trPr>
          <w:cnfStyle w:val="000000010000" w:firstRow="0" w:lastRow="0" w:firstColumn="0" w:lastColumn="0" w:oddVBand="0" w:evenVBand="0" w:oddHBand="0" w:evenHBand="1" w:firstRowFirstColumn="0" w:firstRowLastColumn="0" w:lastRowFirstColumn="0" w:lastRowLastColumn="0"/>
          <w:cantSplit/>
          <w:trHeight w:val="842"/>
        </w:trPr>
        <w:tc>
          <w:tcPr>
            <w:tcW w:w="6810" w:type="dxa"/>
          </w:tcPr>
          <w:p w14:paraId="14FCE450" w14:textId="77777777" w:rsidR="00E652D4" w:rsidRPr="00995DA0" w:rsidRDefault="00E652D4" w:rsidP="00F779FD">
            <w:pPr>
              <w:pStyle w:val="Tablebullet1"/>
              <w:numPr>
                <w:ilvl w:val="0"/>
                <w:numId w:val="0"/>
              </w:numPr>
              <w:ind w:left="115"/>
              <w:rPr>
                <w:sz w:val="24"/>
                <w:szCs w:val="24"/>
              </w:rPr>
            </w:pPr>
            <w:r w:rsidRPr="00995DA0">
              <w:rPr>
                <w:sz w:val="24"/>
                <w:szCs w:val="24"/>
              </w:rPr>
              <w:t xml:space="preserve">The learning opportunities created will have a positive impact on students of different genders, both throughout the project and beyond. </w:t>
            </w:r>
          </w:p>
        </w:tc>
        <w:tc>
          <w:tcPr>
            <w:tcW w:w="2610" w:type="dxa"/>
          </w:tcPr>
          <w:p w14:paraId="44CF9971" w14:textId="77777777" w:rsidR="00E652D4" w:rsidRPr="007B656A" w:rsidRDefault="00E652D4" w:rsidP="0063004D">
            <w:pPr>
              <w:pStyle w:val="Tabletext"/>
              <w:jc w:val="center"/>
              <w:rPr>
                <w:rFonts w:eastAsia="Calibri"/>
                <w:b/>
                <w:bCs/>
                <w:sz w:val="20"/>
                <w:szCs w:val="20"/>
              </w:rPr>
            </w:pPr>
          </w:p>
        </w:tc>
      </w:tr>
      <w:tr w:rsidR="00E652D4" w:rsidRPr="007B656A" w14:paraId="4B9DC150" w14:textId="77777777" w:rsidTr="0063004D">
        <w:trPr>
          <w:cnfStyle w:val="000000100000" w:firstRow="0" w:lastRow="0" w:firstColumn="0" w:lastColumn="0" w:oddVBand="0" w:evenVBand="0" w:oddHBand="1" w:evenHBand="0" w:firstRowFirstColumn="0" w:firstRowLastColumn="0" w:lastRowFirstColumn="0" w:lastRowLastColumn="0"/>
          <w:cantSplit/>
          <w:trHeight w:val="720"/>
        </w:trPr>
        <w:tc>
          <w:tcPr>
            <w:tcW w:w="6810" w:type="dxa"/>
          </w:tcPr>
          <w:p w14:paraId="5550E6B8" w14:textId="77777777" w:rsidR="00E652D4" w:rsidRPr="00995DA0" w:rsidRDefault="00E652D4" w:rsidP="00F779FD">
            <w:pPr>
              <w:pStyle w:val="Tablebullet1"/>
              <w:numPr>
                <w:ilvl w:val="0"/>
                <w:numId w:val="0"/>
              </w:numPr>
              <w:ind w:left="115"/>
              <w:rPr>
                <w:sz w:val="24"/>
                <w:szCs w:val="24"/>
              </w:rPr>
            </w:pPr>
            <w:r w:rsidRPr="00995DA0">
              <w:rPr>
                <w:sz w:val="24"/>
                <w:szCs w:val="24"/>
              </w:rPr>
              <w:t>Risks and unintended negative consequences on gender equality will be monitored, avoided</w:t>
            </w:r>
            <w:r>
              <w:rPr>
                <w:sz w:val="24"/>
                <w:szCs w:val="24"/>
              </w:rPr>
              <w:t>,</w:t>
            </w:r>
            <w:r w:rsidRPr="00995DA0">
              <w:rPr>
                <w:sz w:val="24"/>
                <w:szCs w:val="24"/>
              </w:rPr>
              <w:t xml:space="preserve"> or mitigated.</w:t>
            </w:r>
          </w:p>
        </w:tc>
        <w:tc>
          <w:tcPr>
            <w:tcW w:w="2610" w:type="dxa"/>
          </w:tcPr>
          <w:p w14:paraId="1BB00ADF" w14:textId="77777777" w:rsidR="00E652D4" w:rsidRPr="007B656A" w:rsidRDefault="00E652D4" w:rsidP="0063004D">
            <w:pPr>
              <w:pStyle w:val="Tabletext"/>
              <w:jc w:val="center"/>
              <w:rPr>
                <w:rFonts w:eastAsia="Calibri"/>
                <w:b/>
                <w:bCs/>
                <w:sz w:val="20"/>
                <w:szCs w:val="20"/>
              </w:rPr>
            </w:pPr>
          </w:p>
        </w:tc>
      </w:tr>
      <w:tr w:rsidR="00E652D4" w:rsidRPr="007B656A" w14:paraId="35F21846" w14:textId="77777777" w:rsidTr="0063004D">
        <w:trPr>
          <w:cnfStyle w:val="000000010000" w:firstRow="0" w:lastRow="0" w:firstColumn="0" w:lastColumn="0" w:oddVBand="0" w:evenVBand="0" w:oddHBand="0" w:evenHBand="1" w:firstRowFirstColumn="0" w:firstRowLastColumn="0" w:lastRowFirstColumn="0" w:lastRowLastColumn="0"/>
          <w:cantSplit/>
          <w:trHeight w:val="915"/>
        </w:trPr>
        <w:tc>
          <w:tcPr>
            <w:tcW w:w="6810" w:type="dxa"/>
          </w:tcPr>
          <w:p w14:paraId="7E0DEBA8" w14:textId="77777777" w:rsidR="00E652D4" w:rsidRPr="00995DA0" w:rsidRDefault="00E652D4" w:rsidP="00F779FD">
            <w:pPr>
              <w:pStyle w:val="Tablebullet1"/>
              <w:numPr>
                <w:ilvl w:val="0"/>
                <w:numId w:val="0"/>
              </w:numPr>
              <w:ind w:left="115"/>
              <w:rPr>
                <w:sz w:val="24"/>
                <w:szCs w:val="24"/>
              </w:rPr>
            </w:pPr>
            <w:r>
              <w:rPr>
                <w:rFonts w:eastAsiaTheme="minorHAnsi"/>
                <w:sz w:val="24"/>
                <w:szCs w:val="28"/>
                <w:lang w:eastAsia="en-US"/>
              </w:rPr>
              <w:t>A</w:t>
            </w:r>
            <w:r w:rsidRPr="00ED3989">
              <w:rPr>
                <w:rFonts w:eastAsiaTheme="minorHAnsi"/>
                <w:sz w:val="24"/>
                <w:szCs w:val="28"/>
                <w:lang w:eastAsia="en-US"/>
              </w:rPr>
              <w:t xml:space="preserve">pproach </w:t>
            </w:r>
            <w:r>
              <w:rPr>
                <w:rFonts w:eastAsiaTheme="minorHAnsi"/>
                <w:sz w:val="24"/>
                <w:szCs w:val="28"/>
                <w:lang w:eastAsia="en-US"/>
              </w:rPr>
              <w:t xml:space="preserve">to </w:t>
            </w:r>
            <w:r w:rsidRPr="00ED3989">
              <w:rPr>
                <w:rFonts w:eastAsiaTheme="minorHAnsi"/>
                <w:sz w:val="24"/>
                <w:szCs w:val="28"/>
                <w:lang w:eastAsia="en-US"/>
              </w:rPr>
              <w:t>measure gender equality aspects in the outcomes and outputs of the course</w:t>
            </w:r>
            <w:r w:rsidRPr="00995DA0">
              <w:rPr>
                <w:sz w:val="24"/>
                <w:szCs w:val="24"/>
              </w:rPr>
              <w:t xml:space="preserve"> </w:t>
            </w:r>
            <w:r>
              <w:rPr>
                <w:sz w:val="24"/>
                <w:szCs w:val="24"/>
              </w:rPr>
              <w:t xml:space="preserve">has been articulated. </w:t>
            </w:r>
          </w:p>
        </w:tc>
        <w:tc>
          <w:tcPr>
            <w:tcW w:w="2610" w:type="dxa"/>
          </w:tcPr>
          <w:p w14:paraId="771684D0" w14:textId="77777777" w:rsidR="00E652D4" w:rsidRPr="007B656A" w:rsidRDefault="00E652D4" w:rsidP="0063004D">
            <w:pPr>
              <w:pStyle w:val="Tabletext"/>
              <w:jc w:val="center"/>
              <w:rPr>
                <w:rFonts w:eastAsia="Calibri"/>
                <w:b/>
                <w:bCs/>
                <w:sz w:val="20"/>
                <w:szCs w:val="20"/>
              </w:rPr>
            </w:pPr>
          </w:p>
        </w:tc>
      </w:tr>
    </w:tbl>
    <w:p w14:paraId="239A00E2" w14:textId="77777777" w:rsidR="00E652D4" w:rsidRDefault="00E652D4" w:rsidP="00E652D4">
      <w:r>
        <w:rPr>
          <w:b/>
          <w:bCs/>
        </w:rPr>
        <w:br w:type="page"/>
      </w:r>
    </w:p>
    <w:tbl>
      <w:tblPr>
        <w:tblStyle w:val="NewtonFund"/>
        <w:tblW w:w="9600" w:type="dxa"/>
        <w:tblInd w:w="835" w:type="dxa"/>
        <w:tblLayout w:type="fixed"/>
        <w:tblLook w:val="01E0" w:firstRow="1" w:lastRow="1" w:firstColumn="1" w:lastColumn="1" w:noHBand="0" w:noVBand="0"/>
      </w:tblPr>
      <w:tblGrid>
        <w:gridCol w:w="4920"/>
        <w:gridCol w:w="3240"/>
        <w:gridCol w:w="1440"/>
      </w:tblGrid>
      <w:tr w:rsidR="00E652D4" w:rsidRPr="007B656A" w14:paraId="37BE022F" w14:textId="77777777" w:rsidTr="0063004D">
        <w:trPr>
          <w:cnfStyle w:val="100000000000" w:firstRow="1" w:lastRow="0" w:firstColumn="0" w:lastColumn="0" w:oddVBand="0" w:evenVBand="0" w:oddHBand="0" w:evenHBand="0" w:firstRowFirstColumn="0" w:firstRowLastColumn="0" w:lastRowFirstColumn="0" w:lastRowLastColumn="0"/>
        </w:trPr>
        <w:tc>
          <w:tcPr>
            <w:tcW w:w="4920" w:type="dxa"/>
            <w:shd w:val="clear" w:color="auto" w:fill="230859" w:themeFill="text2"/>
          </w:tcPr>
          <w:p w14:paraId="6620B491" w14:textId="588B2170" w:rsidR="00E652D4" w:rsidRPr="00D264C5" w:rsidDel="008C03F0" w:rsidRDefault="00E652D4" w:rsidP="007A5BC6">
            <w:pPr>
              <w:pStyle w:val="Tableheading1"/>
              <w:rPr>
                <w:spacing w:val="-1"/>
                <w:sz w:val="24"/>
              </w:rPr>
            </w:pPr>
            <w:r w:rsidRPr="00D264C5">
              <w:rPr>
                <w:spacing w:val="-1"/>
                <w:sz w:val="24"/>
              </w:rPr>
              <w:t xml:space="preserve">Section 3: Institutional Track and Experience in </w:t>
            </w:r>
            <w:r w:rsidR="00284F5A">
              <w:rPr>
                <w:spacing w:val="-1"/>
                <w:sz w:val="24"/>
              </w:rPr>
              <w:t>promoting</w:t>
            </w:r>
            <w:r w:rsidR="00284F5A" w:rsidRPr="00D264C5">
              <w:rPr>
                <w:spacing w:val="-1"/>
                <w:sz w:val="24"/>
              </w:rPr>
              <w:t xml:space="preserve"> </w:t>
            </w:r>
            <w:r w:rsidR="004509AE" w:rsidRPr="004509AE">
              <w:rPr>
                <w:spacing w:val="-1"/>
                <w:sz w:val="24"/>
              </w:rPr>
              <w:t xml:space="preserve">Youth </w:t>
            </w:r>
            <w:r w:rsidR="004509AE">
              <w:rPr>
                <w:spacing w:val="-1"/>
                <w:sz w:val="24"/>
              </w:rPr>
              <w:t>and</w:t>
            </w:r>
            <w:r w:rsidR="004509AE" w:rsidRPr="004509AE">
              <w:rPr>
                <w:spacing w:val="-1"/>
                <w:sz w:val="24"/>
              </w:rPr>
              <w:t xml:space="preserve"> Civic Leadership</w:t>
            </w:r>
            <w:r w:rsidR="00284F5A">
              <w:rPr>
                <w:spacing w:val="-1"/>
                <w:sz w:val="24"/>
              </w:rPr>
              <w:t xml:space="preserve"> Agenda</w:t>
            </w:r>
            <w:r w:rsidR="00851510">
              <w:rPr>
                <w:spacing w:val="-1"/>
                <w:sz w:val="24"/>
              </w:rPr>
              <w:t xml:space="preserve"> in Higher Education</w:t>
            </w:r>
          </w:p>
        </w:tc>
        <w:tc>
          <w:tcPr>
            <w:tcW w:w="3240" w:type="dxa"/>
            <w:shd w:val="clear" w:color="auto" w:fill="230859" w:themeFill="text2"/>
          </w:tcPr>
          <w:p w14:paraId="0FBC100C" w14:textId="77777777" w:rsidR="00E652D4" w:rsidRPr="00D264C5" w:rsidRDefault="00E652D4" w:rsidP="0063004D">
            <w:pPr>
              <w:pStyle w:val="Tableheading1"/>
              <w:jc w:val="center"/>
              <w:rPr>
                <w:spacing w:val="-1"/>
                <w:sz w:val="24"/>
              </w:rPr>
            </w:pPr>
            <w:r w:rsidRPr="00D264C5">
              <w:rPr>
                <w:spacing w:val="-1"/>
                <w:sz w:val="24"/>
              </w:rPr>
              <w:t>Scoring Scale</w:t>
            </w:r>
          </w:p>
        </w:tc>
        <w:tc>
          <w:tcPr>
            <w:tcW w:w="1440" w:type="dxa"/>
            <w:shd w:val="clear" w:color="auto" w:fill="230859" w:themeFill="text2"/>
          </w:tcPr>
          <w:p w14:paraId="3CC04904" w14:textId="77777777" w:rsidR="00E652D4" w:rsidRPr="00D264C5" w:rsidRDefault="00E652D4" w:rsidP="0063004D">
            <w:pPr>
              <w:pStyle w:val="Tableheading1"/>
              <w:jc w:val="center"/>
              <w:rPr>
                <w:spacing w:val="-1"/>
                <w:sz w:val="24"/>
              </w:rPr>
            </w:pPr>
            <w:r w:rsidRPr="00D264C5">
              <w:rPr>
                <w:spacing w:val="-1"/>
                <w:sz w:val="24"/>
              </w:rPr>
              <w:t>Score (Range 0-10)</w:t>
            </w:r>
          </w:p>
        </w:tc>
      </w:tr>
      <w:tr w:rsidR="00E652D4" w:rsidRPr="007B656A" w14:paraId="4326D9C8" w14:textId="77777777" w:rsidTr="0063004D">
        <w:trPr>
          <w:cnfStyle w:val="000000100000" w:firstRow="0" w:lastRow="0" w:firstColumn="0" w:lastColumn="0" w:oddVBand="0" w:evenVBand="0" w:oddHBand="1" w:evenHBand="0" w:firstRowFirstColumn="0" w:firstRowLastColumn="0" w:lastRowFirstColumn="0" w:lastRowLastColumn="0"/>
          <w:cantSplit/>
        </w:trPr>
        <w:tc>
          <w:tcPr>
            <w:tcW w:w="4920" w:type="dxa"/>
          </w:tcPr>
          <w:p w14:paraId="0F6695DA" w14:textId="674ABFD3" w:rsidR="00E652D4" w:rsidRPr="00580E61" w:rsidRDefault="00E652D4" w:rsidP="00C70DEA">
            <w:pPr>
              <w:pStyle w:val="Tablebullet1"/>
              <w:numPr>
                <w:ilvl w:val="0"/>
                <w:numId w:val="16"/>
              </w:numPr>
              <w:rPr>
                <w:sz w:val="24"/>
                <w:szCs w:val="24"/>
              </w:rPr>
            </w:pPr>
            <w:r w:rsidRPr="00580E61">
              <w:rPr>
                <w:sz w:val="24"/>
                <w:szCs w:val="24"/>
              </w:rPr>
              <w:t xml:space="preserve">The Applicants have sufficient relevant experience to lead the proposed activities or support the </w:t>
            </w:r>
            <w:r w:rsidR="006639E4">
              <w:rPr>
                <w:sz w:val="24"/>
                <w:szCs w:val="24"/>
              </w:rPr>
              <w:t>implementation</w:t>
            </w:r>
            <w:r w:rsidRPr="00580E61">
              <w:rPr>
                <w:sz w:val="24"/>
                <w:szCs w:val="24"/>
              </w:rPr>
              <w:t>?</w:t>
            </w:r>
          </w:p>
          <w:p w14:paraId="6D8F7853" w14:textId="4CFE7CDF" w:rsidR="00E652D4" w:rsidRPr="00580E61" w:rsidRDefault="00E652D4" w:rsidP="00C70DEA">
            <w:pPr>
              <w:pStyle w:val="Tablebullet1"/>
              <w:numPr>
                <w:ilvl w:val="0"/>
                <w:numId w:val="16"/>
              </w:numPr>
              <w:rPr>
                <w:sz w:val="24"/>
                <w:szCs w:val="24"/>
              </w:rPr>
            </w:pPr>
            <w:r w:rsidRPr="00580E61">
              <w:rPr>
                <w:sz w:val="24"/>
                <w:szCs w:val="24"/>
              </w:rPr>
              <w:t xml:space="preserve">The </w:t>
            </w:r>
            <w:r w:rsidR="004E470D">
              <w:rPr>
                <w:sz w:val="24"/>
                <w:szCs w:val="24"/>
              </w:rPr>
              <w:t>A</w:t>
            </w:r>
            <w:r w:rsidRPr="00580E61">
              <w:rPr>
                <w:sz w:val="24"/>
                <w:szCs w:val="24"/>
              </w:rPr>
              <w:t>pplicants are aware</w:t>
            </w:r>
            <w:r w:rsidRPr="00580E61">
              <w:rPr>
                <w:rStyle w:val="CommentReference"/>
                <w:sz w:val="24"/>
                <w:szCs w:val="24"/>
              </w:rPr>
              <w:t xml:space="preserve"> </w:t>
            </w:r>
            <w:r w:rsidRPr="00580E61">
              <w:rPr>
                <w:sz w:val="24"/>
                <w:szCs w:val="24"/>
              </w:rPr>
              <w:t>of the regulatory provisions for developing collaborations and can demonstrate how they plan to work within these and articulate possibilities?</w:t>
            </w:r>
          </w:p>
          <w:p w14:paraId="33213DA3" w14:textId="7D517001" w:rsidR="00E652D4" w:rsidRPr="00A91064" w:rsidRDefault="00E652D4" w:rsidP="00C70DEA">
            <w:pPr>
              <w:pStyle w:val="Tablebullet1"/>
              <w:numPr>
                <w:ilvl w:val="0"/>
                <w:numId w:val="16"/>
              </w:numPr>
            </w:pPr>
            <w:r w:rsidRPr="00580E61">
              <w:rPr>
                <w:sz w:val="24"/>
                <w:szCs w:val="24"/>
              </w:rPr>
              <w:t xml:space="preserve">The </w:t>
            </w:r>
            <w:r w:rsidR="004E470D">
              <w:rPr>
                <w:sz w:val="24"/>
                <w:szCs w:val="24"/>
              </w:rPr>
              <w:t>Applicant</w:t>
            </w:r>
            <w:r w:rsidRPr="00580E61">
              <w:rPr>
                <w:sz w:val="24"/>
                <w:szCs w:val="24"/>
              </w:rPr>
              <w:t xml:space="preserve"> institutions have experience in international and national teaching</w:t>
            </w:r>
            <w:r w:rsidR="00284553">
              <w:rPr>
                <w:sz w:val="24"/>
                <w:szCs w:val="24"/>
              </w:rPr>
              <w:t>, l</w:t>
            </w:r>
            <w:r w:rsidRPr="00580E61">
              <w:rPr>
                <w:sz w:val="24"/>
                <w:szCs w:val="24"/>
              </w:rPr>
              <w:t>earning</w:t>
            </w:r>
            <w:r w:rsidR="00B02B40">
              <w:rPr>
                <w:sz w:val="24"/>
                <w:szCs w:val="24"/>
              </w:rPr>
              <w:t xml:space="preserve">, </w:t>
            </w:r>
            <w:r w:rsidR="00284553">
              <w:rPr>
                <w:sz w:val="24"/>
                <w:szCs w:val="24"/>
              </w:rPr>
              <w:t>research</w:t>
            </w:r>
            <w:r w:rsidRPr="00580E61">
              <w:rPr>
                <w:sz w:val="24"/>
                <w:szCs w:val="24"/>
              </w:rPr>
              <w:t xml:space="preserve"> collaboration</w:t>
            </w:r>
            <w:r w:rsidR="00B02B40">
              <w:rPr>
                <w:sz w:val="24"/>
                <w:szCs w:val="24"/>
              </w:rPr>
              <w:t xml:space="preserve"> and policy advocacy. </w:t>
            </w:r>
          </w:p>
        </w:tc>
        <w:tc>
          <w:tcPr>
            <w:tcW w:w="3240" w:type="dxa"/>
          </w:tcPr>
          <w:p w14:paraId="1D466617" w14:textId="77777777" w:rsidR="00E652D4" w:rsidRPr="00A91064" w:rsidRDefault="00E652D4" w:rsidP="0063004D">
            <w:pPr>
              <w:pStyle w:val="Tabletext"/>
              <w:rPr>
                <w:sz w:val="24"/>
                <w:szCs w:val="24"/>
              </w:rPr>
            </w:pPr>
            <w:r w:rsidRPr="00A91064">
              <w:rPr>
                <w:b/>
                <w:sz w:val="24"/>
                <w:szCs w:val="24"/>
              </w:rPr>
              <w:t>10 points:</w:t>
            </w:r>
            <w:r w:rsidRPr="00A91064">
              <w:rPr>
                <w:sz w:val="24"/>
                <w:szCs w:val="24"/>
              </w:rPr>
              <w:t xml:space="preserve"> Meets all criteria to an exceptional level</w:t>
            </w:r>
          </w:p>
          <w:p w14:paraId="30C74BF6" w14:textId="77777777" w:rsidR="00E652D4" w:rsidRPr="00A91064" w:rsidRDefault="00E652D4" w:rsidP="0063004D">
            <w:pPr>
              <w:pStyle w:val="Tabletext"/>
              <w:rPr>
                <w:sz w:val="24"/>
                <w:szCs w:val="24"/>
              </w:rPr>
            </w:pPr>
            <w:r w:rsidRPr="00A91064">
              <w:rPr>
                <w:b/>
                <w:sz w:val="24"/>
                <w:szCs w:val="24"/>
              </w:rPr>
              <w:t xml:space="preserve">8-10 points: </w:t>
            </w:r>
            <w:r w:rsidRPr="00A91064">
              <w:rPr>
                <w:sz w:val="24"/>
                <w:szCs w:val="24"/>
              </w:rPr>
              <w:t xml:space="preserve">Meets </w:t>
            </w:r>
            <w:proofErr w:type="gramStart"/>
            <w:r w:rsidRPr="00A91064">
              <w:rPr>
                <w:sz w:val="24"/>
                <w:szCs w:val="24"/>
              </w:rPr>
              <w:t>the majority of</w:t>
            </w:r>
            <w:proofErr w:type="gramEnd"/>
            <w:r w:rsidRPr="00A91064">
              <w:rPr>
                <w:sz w:val="24"/>
                <w:szCs w:val="24"/>
              </w:rPr>
              <w:t xml:space="preserve"> the criteria to a very high level</w:t>
            </w:r>
          </w:p>
          <w:p w14:paraId="68B9DA68" w14:textId="77777777" w:rsidR="00E652D4" w:rsidRPr="00A91064" w:rsidRDefault="00E652D4" w:rsidP="0063004D">
            <w:pPr>
              <w:pStyle w:val="Tabletext"/>
              <w:rPr>
                <w:sz w:val="24"/>
                <w:szCs w:val="24"/>
              </w:rPr>
            </w:pPr>
            <w:r w:rsidRPr="00A91064">
              <w:rPr>
                <w:b/>
                <w:sz w:val="24"/>
                <w:szCs w:val="24"/>
              </w:rPr>
              <w:t xml:space="preserve">5 to 7 points: </w:t>
            </w:r>
            <w:r w:rsidRPr="00A91064">
              <w:rPr>
                <w:sz w:val="24"/>
                <w:szCs w:val="24"/>
              </w:rPr>
              <w:t xml:space="preserve">Meets </w:t>
            </w:r>
            <w:proofErr w:type="gramStart"/>
            <w:r w:rsidRPr="00A91064">
              <w:rPr>
                <w:sz w:val="24"/>
                <w:szCs w:val="24"/>
              </w:rPr>
              <w:t>the majority of</w:t>
            </w:r>
            <w:proofErr w:type="gramEnd"/>
            <w:r w:rsidRPr="00A91064">
              <w:rPr>
                <w:sz w:val="24"/>
                <w:szCs w:val="24"/>
              </w:rPr>
              <w:t xml:space="preserve"> the criteria to a high level</w:t>
            </w:r>
          </w:p>
          <w:p w14:paraId="3CFCB0E8" w14:textId="77777777" w:rsidR="00E652D4" w:rsidRPr="00A91064" w:rsidRDefault="00E652D4" w:rsidP="0063004D">
            <w:pPr>
              <w:pStyle w:val="Tabletext"/>
              <w:rPr>
                <w:sz w:val="24"/>
                <w:szCs w:val="24"/>
              </w:rPr>
            </w:pPr>
            <w:r w:rsidRPr="00A91064">
              <w:rPr>
                <w:b/>
                <w:sz w:val="24"/>
                <w:szCs w:val="24"/>
              </w:rPr>
              <w:t xml:space="preserve">3 to 4 points: </w:t>
            </w:r>
            <w:r w:rsidRPr="00A91064">
              <w:rPr>
                <w:sz w:val="24"/>
                <w:szCs w:val="24"/>
              </w:rPr>
              <w:t xml:space="preserve">Meets </w:t>
            </w:r>
            <w:proofErr w:type="gramStart"/>
            <w:r w:rsidRPr="00A91064">
              <w:rPr>
                <w:sz w:val="24"/>
                <w:szCs w:val="24"/>
              </w:rPr>
              <w:t>the majority of</w:t>
            </w:r>
            <w:proofErr w:type="gramEnd"/>
            <w:r w:rsidRPr="00A91064">
              <w:rPr>
                <w:sz w:val="24"/>
                <w:szCs w:val="24"/>
              </w:rPr>
              <w:t xml:space="preserve"> the criteria to an adequate level</w:t>
            </w:r>
          </w:p>
          <w:p w14:paraId="451B880D" w14:textId="77777777" w:rsidR="00E652D4" w:rsidRPr="00A91064" w:rsidRDefault="00E652D4" w:rsidP="0063004D">
            <w:pPr>
              <w:pStyle w:val="Tabletext"/>
              <w:rPr>
                <w:sz w:val="24"/>
                <w:szCs w:val="24"/>
              </w:rPr>
            </w:pPr>
            <w:r w:rsidRPr="00A91064">
              <w:rPr>
                <w:b/>
                <w:sz w:val="24"/>
                <w:szCs w:val="24"/>
              </w:rPr>
              <w:t>1 to 2 points:</w:t>
            </w:r>
            <w:r w:rsidRPr="00A91064">
              <w:rPr>
                <w:sz w:val="24"/>
                <w:szCs w:val="24"/>
              </w:rPr>
              <w:t xml:space="preserve"> Meets some of the criteria to an adequate level</w:t>
            </w:r>
          </w:p>
          <w:p w14:paraId="4C3F3769" w14:textId="77777777" w:rsidR="00E652D4" w:rsidRPr="00A91064" w:rsidRDefault="00E652D4" w:rsidP="0063004D">
            <w:pPr>
              <w:pStyle w:val="Tabletext"/>
              <w:rPr>
                <w:sz w:val="24"/>
                <w:szCs w:val="24"/>
              </w:rPr>
            </w:pPr>
            <w:r w:rsidRPr="00A91064">
              <w:rPr>
                <w:b/>
                <w:sz w:val="24"/>
                <w:szCs w:val="24"/>
              </w:rPr>
              <w:t>0 points:</w:t>
            </w:r>
            <w:r w:rsidRPr="00A91064">
              <w:rPr>
                <w:sz w:val="24"/>
                <w:szCs w:val="24"/>
              </w:rPr>
              <w:t xml:space="preserve"> Fails to meet any of the criteria to an adequate level.</w:t>
            </w:r>
          </w:p>
        </w:tc>
        <w:tc>
          <w:tcPr>
            <w:tcW w:w="1440" w:type="dxa"/>
          </w:tcPr>
          <w:p w14:paraId="303D8512" w14:textId="77777777" w:rsidR="00E652D4" w:rsidRDefault="00E652D4" w:rsidP="0063004D">
            <w:pPr>
              <w:pStyle w:val="Tabletext"/>
              <w:rPr>
                <w:b/>
                <w:sz w:val="20"/>
                <w:szCs w:val="20"/>
              </w:rPr>
            </w:pPr>
          </w:p>
        </w:tc>
      </w:tr>
    </w:tbl>
    <w:p w14:paraId="586AEDD2" w14:textId="66A7C04B" w:rsidR="000C2567" w:rsidRDefault="000C2567" w:rsidP="00AA5214">
      <w:pPr>
        <w:rPr>
          <w:b/>
          <w:bCs/>
        </w:rPr>
      </w:pPr>
      <w:r>
        <w:rPr>
          <w:b/>
          <w:bCs/>
        </w:rPr>
        <w:br w:type="page"/>
      </w:r>
    </w:p>
    <w:p w14:paraId="17F73C29" w14:textId="77777777" w:rsidR="000C2567" w:rsidRDefault="000C2567"/>
    <w:tbl>
      <w:tblPr>
        <w:tblStyle w:val="NewtonFund"/>
        <w:tblW w:w="9600" w:type="dxa"/>
        <w:tblInd w:w="835" w:type="dxa"/>
        <w:tblLayout w:type="fixed"/>
        <w:tblLook w:val="01E0" w:firstRow="1" w:lastRow="1" w:firstColumn="1" w:lastColumn="1" w:noHBand="0" w:noVBand="0"/>
      </w:tblPr>
      <w:tblGrid>
        <w:gridCol w:w="4920"/>
        <w:gridCol w:w="3240"/>
        <w:gridCol w:w="1440"/>
      </w:tblGrid>
      <w:tr w:rsidR="00E652D4" w:rsidRPr="007B656A" w14:paraId="4C98B02D" w14:textId="77777777" w:rsidTr="0063004D">
        <w:trPr>
          <w:cnfStyle w:val="100000000000" w:firstRow="1" w:lastRow="0" w:firstColumn="0" w:lastColumn="0" w:oddVBand="0" w:evenVBand="0" w:oddHBand="0" w:evenHBand="0" w:firstRowFirstColumn="0" w:firstRowLastColumn="0" w:lastRowFirstColumn="0" w:lastRowLastColumn="0"/>
        </w:trPr>
        <w:tc>
          <w:tcPr>
            <w:tcW w:w="4920" w:type="dxa"/>
            <w:shd w:val="clear" w:color="auto" w:fill="230859" w:themeFill="text2"/>
          </w:tcPr>
          <w:p w14:paraId="447DAA1E" w14:textId="7211DE82" w:rsidR="00E652D4" w:rsidRPr="00A91064" w:rsidDel="008C03F0" w:rsidRDefault="00E652D4" w:rsidP="0063004D">
            <w:pPr>
              <w:pStyle w:val="Tableheading1"/>
              <w:rPr>
                <w:spacing w:val="-1"/>
                <w:sz w:val="24"/>
              </w:rPr>
            </w:pPr>
            <w:r w:rsidRPr="00A91064">
              <w:rPr>
                <w:spacing w:val="-1"/>
                <w:sz w:val="24"/>
              </w:rPr>
              <w:t>Section 4: The Proposal</w:t>
            </w:r>
          </w:p>
        </w:tc>
        <w:tc>
          <w:tcPr>
            <w:tcW w:w="3240" w:type="dxa"/>
            <w:shd w:val="clear" w:color="auto" w:fill="230859" w:themeFill="text2"/>
          </w:tcPr>
          <w:p w14:paraId="23F42049" w14:textId="77777777" w:rsidR="00E652D4" w:rsidRPr="00A91064" w:rsidRDefault="00E652D4" w:rsidP="0063004D">
            <w:pPr>
              <w:pStyle w:val="Tableheading1"/>
              <w:jc w:val="center"/>
              <w:rPr>
                <w:spacing w:val="-1"/>
                <w:sz w:val="24"/>
              </w:rPr>
            </w:pPr>
            <w:r w:rsidRPr="00A91064">
              <w:rPr>
                <w:spacing w:val="-1"/>
                <w:sz w:val="24"/>
              </w:rPr>
              <w:t>Scoring Scale</w:t>
            </w:r>
          </w:p>
        </w:tc>
        <w:tc>
          <w:tcPr>
            <w:tcW w:w="1440" w:type="dxa"/>
            <w:shd w:val="clear" w:color="auto" w:fill="230859" w:themeFill="text2"/>
          </w:tcPr>
          <w:p w14:paraId="67874CC3" w14:textId="77777777" w:rsidR="00E652D4" w:rsidRPr="00A91064" w:rsidRDefault="00E652D4" w:rsidP="0063004D">
            <w:pPr>
              <w:pStyle w:val="Tableheading1"/>
              <w:jc w:val="center"/>
              <w:rPr>
                <w:spacing w:val="-1"/>
                <w:sz w:val="24"/>
              </w:rPr>
            </w:pPr>
            <w:r w:rsidRPr="00A91064">
              <w:rPr>
                <w:spacing w:val="-1"/>
                <w:sz w:val="24"/>
              </w:rPr>
              <w:t>Score (Range 0-20)</w:t>
            </w:r>
          </w:p>
        </w:tc>
      </w:tr>
      <w:tr w:rsidR="00E652D4" w:rsidRPr="007B656A" w14:paraId="2424E9E3" w14:textId="77777777" w:rsidTr="0063004D">
        <w:trPr>
          <w:cnfStyle w:val="000000100000" w:firstRow="0" w:lastRow="0" w:firstColumn="0" w:lastColumn="0" w:oddVBand="0" w:evenVBand="0" w:oddHBand="1" w:evenHBand="0" w:firstRowFirstColumn="0" w:firstRowLastColumn="0" w:lastRowFirstColumn="0" w:lastRowLastColumn="0"/>
          <w:cantSplit/>
        </w:trPr>
        <w:tc>
          <w:tcPr>
            <w:tcW w:w="4920" w:type="dxa"/>
          </w:tcPr>
          <w:p w14:paraId="171EA3B8" w14:textId="77777777" w:rsidR="00B02B40" w:rsidRPr="00B02B40" w:rsidRDefault="00B02B40" w:rsidP="00B02B40">
            <w:pPr>
              <w:pStyle w:val="Tablebullet1"/>
              <w:numPr>
                <w:ilvl w:val="0"/>
                <w:numId w:val="17"/>
              </w:numPr>
              <w:rPr>
                <w:sz w:val="24"/>
                <w:szCs w:val="24"/>
              </w:rPr>
            </w:pPr>
            <w:r w:rsidRPr="00B02B40">
              <w:rPr>
                <w:sz w:val="24"/>
                <w:szCs w:val="24"/>
              </w:rPr>
              <w:t>Profiles of the nominated facilitators and the coordinator match with the project objectives.</w:t>
            </w:r>
          </w:p>
          <w:p w14:paraId="0D7B8976" w14:textId="737D22F9" w:rsidR="00B02B40" w:rsidRPr="00B02B40" w:rsidRDefault="00B02B40" w:rsidP="00B02B40">
            <w:pPr>
              <w:pStyle w:val="Tablebullet1"/>
              <w:numPr>
                <w:ilvl w:val="0"/>
                <w:numId w:val="17"/>
              </w:numPr>
              <w:rPr>
                <w:sz w:val="24"/>
                <w:szCs w:val="24"/>
              </w:rPr>
            </w:pPr>
            <w:r w:rsidRPr="00B02B40">
              <w:rPr>
                <w:sz w:val="24"/>
                <w:szCs w:val="24"/>
              </w:rPr>
              <w:t xml:space="preserve">It provides </w:t>
            </w:r>
            <w:r>
              <w:rPr>
                <w:sz w:val="24"/>
                <w:szCs w:val="24"/>
              </w:rPr>
              <w:t xml:space="preserve">a </w:t>
            </w:r>
            <w:r w:rsidRPr="00B02B40">
              <w:rPr>
                <w:sz w:val="24"/>
                <w:szCs w:val="24"/>
              </w:rPr>
              <w:t xml:space="preserve">clear proposal to recruit participants to the project. </w:t>
            </w:r>
          </w:p>
          <w:p w14:paraId="57552F82" w14:textId="22B3A664" w:rsidR="00B02B40" w:rsidRPr="00B02B40" w:rsidRDefault="00B02B40" w:rsidP="00B02B40">
            <w:pPr>
              <w:pStyle w:val="Tablebullet1"/>
              <w:numPr>
                <w:ilvl w:val="0"/>
                <w:numId w:val="17"/>
              </w:numPr>
              <w:rPr>
                <w:sz w:val="24"/>
                <w:szCs w:val="24"/>
              </w:rPr>
            </w:pPr>
            <w:r w:rsidRPr="00B02B40">
              <w:rPr>
                <w:sz w:val="24"/>
                <w:szCs w:val="24"/>
              </w:rPr>
              <w:t>A well-articulated approach for engaging local communities with the project</w:t>
            </w:r>
            <w:r>
              <w:rPr>
                <w:sz w:val="24"/>
                <w:szCs w:val="24"/>
              </w:rPr>
              <w:t>,</w:t>
            </w:r>
            <w:r w:rsidRPr="00B02B40">
              <w:rPr>
                <w:sz w:val="24"/>
                <w:szCs w:val="24"/>
              </w:rPr>
              <w:t xml:space="preserve"> blending with the Active Citizens approach promoted by the British Council.  </w:t>
            </w:r>
          </w:p>
          <w:p w14:paraId="2A5A694B" w14:textId="4E607E93" w:rsidR="000C0BDB" w:rsidRDefault="000C0BDB" w:rsidP="00403179">
            <w:pPr>
              <w:pStyle w:val="Tablebullet1"/>
              <w:numPr>
                <w:ilvl w:val="0"/>
                <w:numId w:val="17"/>
              </w:numPr>
              <w:rPr>
                <w:sz w:val="24"/>
                <w:szCs w:val="24"/>
              </w:rPr>
            </w:pPr>
            <w:r w:rsidRPr="000C0BDB">
              <w:rPr>
                <w:sz w:val="24"/>
                <w:szCs w:val="24"/>
              </w:rPr>
              <w:t>Applicant’s proposals for</w:t>
            </w:r>
            <w:r w:rsidR="00B02B40" w:rsidRPr="000C0BDB">
              <w:rPr>
                <w:sz w:val="24"/>
                <w:szCs w:val="24"/>
              </w:rPr>
              <w:t xml:space="preserve"> international collaboration activities with the </w:t>
            </w:r>
            <w:r w:rsidRPr="000C0BDB">
              <w:rPr>
                <w:sz w:val="24"/>
                <w:szCs w:val="24"/>
              </w:rPr>
              <w:t>counterparts</w:t>
            </w:r>
            <w:r>
              <w:rPr>
                <w:sz w:val="24"/>
                <w:szCs w:val="24"/>
              </w:rPr>
              <w:t xml:space="preserve"> at partner university</w:t>
            </w:r>
            <w:r w:rsidRPr="000C0BDB">
              <w:rPr>
                <w:sz w:val="24"/>
                <w:szCs w:val="24"/>
              </w:rPr>
              <w:t xml:space="preserve"> </w:t>
            </w:r>
            <w:r>
              <w:rPr>
                <w:sz w:val="24"/>
                <w:szCs w:val="24"/>
              </w:rPr>
              <w:t xml:space="preserve">in </w:t>
            </w:r>
            <w:r w:rsidR="00F4320C">
              <w:rPr>
                <w:sz w:val="24"/>
                <w:szCs w:val="24"/>
              </w:rPr>
              <w:t>the UK</w:t>
            </w:r>
            <w:r>
              <w:rPr>
                <w:sz w:val="24"/>
                <w:szCs w:val="24"/>
              </w:rPr>
              <w:t xml:space="preserve">. </w:t>
            </w:r>
          </w:p>
          <w:p w14:paraId="4C5F7F0D" w14:textId="31FBF7B3" w:rsidR="00B02B40" w:rsidRPr="000C0BDB" w:rsidRDefault="00B02B40" w:rsidP="00403179">
            <w:pPr>
              <w:pStyle w:val="Tablebullet1"/>
              <w:numPr>
                <w:ilvl w:val="0"/>
                <w:numId w:val="17"/>
              </w:numPr>
              <w:rPr>
                <w:sz w:val="24"/>
                <w:szCs w:val="24"/>
              </w:rPr>
            </w:pPr>
            <w:r w:rsidRPr="000C0BDB">
              <w:rPr>
                <w:sz w:val="24"/>
                <w:szCs w:val="24"/>
              </w:rPr>
              <w:t xml:space="preserve">An elaboration of how the applicant can contribute to the policy agenda of the project. </w:t>
            </w:r>
          </w:p>
          <w:p w14:paraId="773EAE38" w14:textId="77777777" w:rsidR="00E652D4" w:rsidRPr="001B2D72" w:rsidRDefault="00E652D4" w:rsidP="0063004D">
            <w:pPr>
              <w:pStyle w:val="Tablebullet1"/>
              <w:numPr>
                <w:ilvl w:val="0"/>
                <w:numId w:val="0"/>
              </w:numPr>
              <w:ind w:left="835"/>
              <w:rPr>
                <w:sz w:val="24"/>
                <w:szCs w:val="24"/>
              </w:rPr>
            </w:pPr>
          </w:p>
        </w:tc>
        <w:tc>
          <w:tcPr>
            <w:tcW w:w="3240" w:type="dxa"/>
          </w:tcPr>
          <w:p w14:paraId="3AAE85D4" w14:textId="77777777" w:rsidR="00E652D4" w:rsidRPr="001B2D72" w:rsidRDefault="00E652D4" w:rsidP="0063004D">
            <w:pPr>
              <w:pStyle w:val="Tabletext"/>
              <w:rPr>
                <w:sz w:val="24"/>
                <w:szCs w:val="24"/>
              </w:rPr>
            </w:pPr>
            <w:r w:rsidRPr="001B2D72">
              <w:rPr>
                <w:b/>
                <w:sz w:val="24"/>
                <w:szCs w:val="24"/>
              </w:rPr>
              <w:t>20 points:</w:t>
            </w:r>
            <w:r w:rsidRPr="001B2D72">
              <w:rPr>
                <w:sz w:val="24"/>
                <w:szCs w:val="24"/>
              </w:rPr>
              <w:t xml:space="preserve"> Meets all criteria to an exceptional level</w:t>
            </w:r>
          </w:p>
          <w:p w14:paraId="5450F267" w14:textId="77777777" w:rsidR="00E652D4" w:rsidRPr="001B2D72" w:rsidRDefault="00E652D4" w:rsidP="0063004D">
            <w:pPr>
              <w:pStyle w:val="Tabletext"/>
              <w:rPr>
                <w:sz w:val="24"/>
                <w:szCs w:val="24"/>
              </w:rPr>
            </w:pPr>
            <w:r w:rsidRPr="001B2D72">
              <w:rPr>
                <w:b/>
                <w:sz w:val="24"/>
                <w:szCs w:val="24"/>
              </w:rPr>
              <w:t xml:space="preserve">16 to 19 points: </w:t>
            </w:r>
            <w:r w:rsidRPr="001B2D72">
              <w:rPr>
                <w:sz w:val="24"/>
                <w:szCs w:val="24"/>
              </w:rPr>
              <w:t xml:space="preserve">Meets </w:t>
            </w:r>
            <w:proofErr w:type="gramStart"/>
            <w:r w:rsidRPr="001B2D72">
              <w:rPr>
                <w:sz w:val="24"/>
                <w:szCs w:val="24"/>
              </w:rPr>
              <w:t>the majority of</w:t>
            </w:r>
            <w:proofErr w:type="gramEnd"/>
            <w:r w:rsidRPr="001B2D72">
              <w:rPr>
                <w:sz w:val="24"/>
                <w:szCs w:val="24"/>
              </w:rPr>
              <w:t xml:space="preserve"> the criteria to a very high level</w:t>
            </w:r>
          </w:p>
          <w:p w14:paraId="407031D5" w14:textId="77777777" w:rsidR="00E652D4" w:rsidRPr="001B2D72" w:rsidRDefault="00E652D4" w:rsidP="0063004D">
            <w:pPr>
              <w:pStyle w:val="Tabletext"/>
              <w:rPr>
                <w:sz w:val="24"/>
                <w:szCs w:val="24"/>
              </w:rPr>
            </w:pPr>
            <w:r w:rsidRPr="001B2D72">
              <w:rPr>
                <w:b/>
                <w:sz w:val="24"/>
                <w:szCs w:val="24"/>
              </w:rPr>
              <w:t xml:space="preserve">11 to 15 points: </w:t>
            </w:r>
            <w:r w:rsidRPr="001B2D72">
              <w:rPr>
                <w:sz w:val="24"/>
                <w:szCs w:val="24"/>
              </w:rPr>
              <w:t xml:space="preserve">Meets </w:t>
            </w:r>
            <w:proofErr w:type="gramStart"/>
            <w:r w:rsidRPr="001B2D72">
              <w:rPr>
                <w:sz w:val="24"/>
                <w:szCs w:val="24"/>
              </w:rPr>
              <w:t>the majority of</w:t>
            </w:r>
            <w:proofErr w:type="gramEnd"/>
            <w:r w:rsidRPr="001B2D72">
              <w:rPr>
                <w:sz w:val="24"/>
                <w:szCs w:val="24"/>
              </w:rPr>
              <w:t xml:space="preserve"> the criteria to a high level</w:t>
            </w:r>
          </w:p>
          <w:p w14:paraId="2B349F1B" w14:textId="77777777" w:rsidR="00E652D4" w:rsidRPr="001B2D72" w:rsidRDefault="00E652D4" w:rsidP="0063004D">
            <w:pPr>
              <w:pStyle w:val="Tabletext"/>
              <w:rPr>
                <w:sz w:val="24"/>
                <w:szCs w:val="24"/>
              </w:rPr>
            </w:pPr>
            <w:r w:rsidRPr="001B2D72">
              <w:rPr>
                <w:b/>
                <w:sz w:val="24"/>
                <w:szCs w:val="24"/>
              </w:rPr>
              <w:t xml:space="preserve">6 to 10 points: </w:t>
            </w:r>
            <w:r w:rsidRPr="001B2D72">
              <w:rPr>
                <w:sz w:val="24"/>
                <w:szCs w:val="24"/>
              </w:rPr>
              <w:t xml:space="preserve">Meets </w:t>
            </w:r>
            <w:proofErr w:type="gramStart"/>
            <w:r w:rsidRPr="001B2D72">
              <w:rPr>
                <w:sz w:val="24"/>
                <w:szCs w:val="24"/>
              </w:rPr>
              <w:t>the majority of</w:t>
            </w:r>
            <w:proofErr w:type="gramEnd"/>
            <w:r w:rsidRPr="001B2D72">
              <w:rPr>
                <w:sz w:val="24"/>
                <w:szCs w:val="24"/>
              </w:rPr>
              <w:t xml:space="preserve"> the criteria to an adequate level</w:t>
            </w:r>
          </w:p>
          <w:p w14:paraId="1CC8A9C6" w14:textId="77777777" w:rsidR="00E652D4" w:rsidRPr="001B2D72" w:rsidRDefault="00E652D4" w:rsidP="0063004D">
            <w:pPr>
              <w:pStyle w:val="Tabletext"/>
              <w:rPr>
                <w:sz w:val="24"/>
                <w:szCs w:val="24"/>
              </w:rPr>
            </w:pPr>
            <w:r w:rsidRPr="001B2D72">
              <w:rPr>
                <w:b/>
                <w:sz w:val="24"/>
                <w:szCs w:val="24"/>
              </w:rPr>
              <w:t>1 to 5 points:</w:t>
            </w:r>
            <w:r w:rsidRPr="001B2D72">
              <w:rPr>
                <w:sz w:val="24"/>
                <w:szCs w:val="24"/>
              </w:rPr>
              <w:t xml:space="preserve"> Meets some of the criteria to an adequate level</w:t>
            </w:r>
          </w:p>
          <w:p w14:paraId="5925D809" w14:textId="77777777" w:rsidR="00E652D4" w:rsidRPr="001B2D72" w:rsidRDefault="00E652D4" w:rsidP="0063004D">
            <w:pPr>
              <w:pStyle w:val="Tabletext"/>
              <w:rPr>
                <w:sz w:val="24"/>
                <w:szCs w:val="24"/>
              </w:rPr>
            </w:pPr>
            <w:r w:rsidRPr="001B2D72">
              <w:rPr>
                <w:b/>
                <w:sz w:val="24"/>
                <w:szCs w:val="24"/>
              </w:rPr>
              <w:t>0 points:</w:t>
            </w:r>
            <w:r w:rsidRPr="001B2D72">
              <w:rPr>
                <w:sz w:val="24"/>
                <w:szCs w:val="24"/>
              </w:rPr>
              <w:t xml:space="preserve"> Fails to meet any of the criteria to an adequate level.</w:t>
            </w:r>
          </w:p>
        </w:tc>
        <w:tc>
          <w:tcPr>
            <w:tcW w:w="1440" w:type="dxa"/>
          </w:tcPr>
          <w:p w14:paraId="1BDDB992" w14:textId="77777777" w:rsidR="00E652D4" w:rsidRPr="007B656A" w:rsidRDefault="00E652D4" w:rsidP="0063004D">
            <w:pPr>
              <w:pStyle w:val="Tabletext"/>
              <w:rPr>
                <w:b/>
                <w:sz w:val="20"/>
                <w:szCs w:val="20"/>
              </w:rPr>
            </w:pPr>
          </w:p>
        </w:tc>
      </w:tr>
    </w:tbl>
    <w:p w14:paraId="372D66C2" w14:textId="6A8F6F5E" w:rsidR="008C39AD" w:rsidRDefault="008C39AD" w:rsidP="00E652D4"/>
    <w:p w14:paraId="1BB06395" w14:textId="77777777" w:rsidR="008C39AD" w:rsidRDefault="008C39AD">
      <w:pPr>
        <w:spacing w:after="0" w:line="240" w:lineRule="auto"/>
      </w:pPr>
      <w:r>
        <w:br w:type="page"/>
      </w:r>
    </w:p>
    <w:p w14:paraId="3CD5A107" w14:textId="77777777" w:rsidR="00E652D4" w:rsidRDefault="00E652D4" w:rsidP="00E652D4"/>
    <w:tbl>
      <w:tblPr>
        <w:tblStyle w:val="NewtonFund"/>
        <w:tblW w:w="9450" w:type="dxa"/>
        <w:tblInd w:w="835" w:type="dxa"/>
        <w:tblLayout w:type="fixed"/>
        <w:tblLook w:val="01E0" w:firstRow="1" w:lastRow="1" w:firstColumn="1" w:lastColumn="1" w:noHBand="0" w:noVBand="0"/>
      </w:tblPr>
      <w:tblGrid>
        <w:gridCol w:w="5100"/>
        <w:gridCol w:w="3044"/>
        <w:gridCol w:w="1306"/>
      </w:tblGrid>
      <w:tr w:rsidR="00E652D4" w:rsidRPr="007B656A" w14:paraId="2BBE3903" w14:textId="77777777" w:rsidTr="0063004D">
        <w:trPr>
          <w:cnfStyle w:val="100000000000" w:firstRow="1" w:lastRow="0" w:firstColumn="0" w:lastColumn="0" w:oddVBand="0" w:evenVBand="0" w:oddHBand="0" w:evenHBand="0" w:firstRowFirstColumn="0" w:firstRowLastColumn="0" w:lastRowFirstColumn="0" w:lastRowLastColumn="0"/>
          <w:trHeight w:val="830"/>
          <w:tblHeader/>
        </w:trPr>
        <w:tc>
          <w:tcPr>
            <w:tcW w:w="5100" w:type="dxa"/>
          </w:tcPr>
          <w:p w14:paraId="63CBEA47" w14:textId="77777777" w:rsidR="00E652D4" w:rsidRPr="00DF4BDA" w:rsidRDefault="00E652D4" w:rsidP="0063004D">
            <w:pPr>
              <w:pStyle w:val="Tableheading1"/>
              <w:rPr>
                <w:b/>
                <w:spacing w:val="-1"/>
                <w:sz w:val="24"/>
              </w:rPr>
            </w:pPr>
            <w:r w:rsidRPr="002578C3">
              <w:rPr>
                <w:b/>
                <w:spacing w:val="-1"/>
                <w:sz w:val="24"/>
              </w:rPr>
              <w:t>Section 5: Sustainability</w:t>
            </w:r>
            <w:r w:rsidRPr="00DF4BDA">
              <w:rPr>
                <w:b/>
                <w:spacing w:val="-1"/>
                <w:sz w:val="24"/>
              </w:rPr>
              <w:t xml:space="preserve"> </w:t>
            </w:r>
          </w:p>
        </w:tc>
        <w:tc>
          <w:tcPr>
            <w:tcW w:w="3044" w:type="dxa"/>
          </w:tcPr>
          <w:p w14:paraId="20E7A2C7" w14:textId="77777777" w:rsidR="00E652D4" w:rsidRPr="00DF4BDA" w:rsidRDefault="00E652D4" w:rsidP="0063004D">
            <w:pPr>
              <w:pStyle w:val="Tableheading1"/>
              <w:jc w:val="center"/>
              <w:rPr>
                <w:b/>
                <w:spacing w:val="-1"/>
                <w:sz w:val="24"/>
              </w:rPr>
            </w:pPr>
            <w:r w:rsidRPr="00DF4BDA">
              <w:rPr>
                <w:b/>
                <w:spacing w:val="-1"/>
                <w:sz w:val="24"/>
              </w:rPr>
              <w:t>Scoring Scale</w:t>
            </w:r>
          </w:p>
        </w:tc>
        <w:tc>
          <w:tcPr>
            <w:tcW w:w="1306" w:type="dxa"/>
          </w:tcPr>
          <w:p w14:paraId="715C5EDE" w14:textId="77777777" w:rsidR="00E652D4" w:rsidRPr="00DF4BDA" w:rsidRDefault="00E652D4" w:rsidP="0063004D">
            <w:pPr>
              <w:pStyle w:val="Tableheading1"/>
              <w:ind w:hanging="14"/>
              <w:contextualSpacing/>
              <w:jc w:val="center"/>
              <w:rPr>
                <w:b/>
                <w:spacing w:val="-1"/>
                <w:sz w:val="24"/>
              </w:rPr>
            </w:pPr>
            <w:r w:rsidRPr="00DF4BDA">
              <w:rPr>
                <w:b/>
                <w:spacing w:val="-1"/>
                <w:sz w:val="24"/>
              </w:rPr>
              <w:t>Score (Range</w:t>
            </w:r>
          </w:p>
          <w:p w14:paraId="7FB05BC9" w14:textId="77777777" w:rsidR="00E652D4" w:rsidRPr="00DF4BDA" w:rsidRDefault="00E652D4" w:rsidP="0063004D">
            <w:pPr>
              <w:pStyle w:val="Tabletext"/>
              <w:ind w:hanging="14"/>
              <w:contextualSpacing/>
              <w:jc w:val="center"/>
              <w:rPr>
                <w:rFonts w:ascii="Arial Bold" w:hAnsi="Arial Bold"/>
                <w:bCs/>
                <w:color w:val="FFFFFF" w:themeColor="background1"/>
                <w:spacing w:val="-1"/>
                <w:sz w:val="24"/>
              </w:rPr>
            </w:pPr>
            <w:r w:rsidRPr="00DF4BDA">
              <w:rPr>
                <w:rFonts w:ascii="Arial Bold" w:hAnsi="Arial Bold"/>
                <w:bCs/>
                <w:color w:val="FFFFFF" w:themeColor="background1"/>
                <w:spacing w:val="-1"/>
                <w:sz w:val="24"/>
              </w:rPr>
              <w:t>0–10)</w:t>
            </w:r>
          </w:p>
        </w:tc>
      </w:tr>
      <w:tr w:rsidR="00E652D4" w:rsidRPr="004D0FB9" w14:paraId="49F94348" w14:textId="77777777" w:rsidTr="0063004D">
        <w:trPr>
          <w:cnfStyle w:val="000000100000" w:firstRow="0" w:lastRow="0" w:firstColumn="0" w:lastColumn="0" w:oddVBand="0" w:evenVBand="0" w:oddHBand="1" w:evenHBand="0" w:firstRowFirstColumn="0" w:firstRowLastColumn="0" w:lastRowFirstColumn="0" w:lastRowLastColumn="0"/>
        </w:trPr>
        <w:tc>
          <w:tcPr>
            <w:tcW w:w="5100" w:type="dxa"/>
          </w:tcPr>
          <w:p w14:paraId="3B9DFFD5" w14:textId="51D5D58B" w:rsidR="00E652D4" w:rsidRPr="00A91064" w:rsidRDefault="00E652D4" w:rsidP="00C70DEA">
            <w:pPr>
              <w:pStyle w:val="Tablebullet1"/>
              <w:numPr>
                <w:ilvl w:val="0"/>
                <w:numId w:val="18"/>
              </w:numPr>
              <w:rPr>
                <w:sz w:val="24"/>
                <w:szCs w:val="24"/>
              </w:rPr>
            </w:pPr>
            <w:r w:rsidRPr="00A91064">
              <w:rPr>
                <w:sz w:val="24"/>
                <w:szCs w:val="24"/>
              </w:rPr>
              <w:t xml:space="preserve">There is </w:t>
            </w:r>
            <w:r>
              <w:rPr>
                <w:sz w:val="24"/>
                <w:szCs w:val="24"/>
              </w:rPr>
              <w:t xml:space="preserve">a </w:t>
            </w:r>
            <w:r w:rsidRPr="00A91064">
              <w:rPr>
                <w:sz w:val="24"/>
                <w:szCs w:val="24"/>
              </w:rPr>
              <w:t xml:space="preserve">clear description </w:t>
            </w:r>
            <w:r>
              <w:rPr>
                <w:sz w:val="24"/>
                <w:szCs w:val="24"/>
              </w:rPr>
              <w:t xml:space="preserve">of </w:t>
            </w:r>
            <w:r w:rsidRPr="00A91064">
              <w:rPr>
                <w:sz w:val="24"/>
                <w:szCs w:val="24"/>
              </w:rPr>
              <w:t>how learning from th</w:t>
            </w:r>
            <w:r w:rsidR="0085515E">
              <w:rPr>
                <w:sz w:val="24"/>
                <w:szCs w:val="24"/>
              </w:rPr>
              <w:t>is</w:t>
            </w:r>
            <w:r w:rsidRPr="00A91064">
              <w:rPr>
                <w:sz w:val="24"/>
                <w:szCs w:val="24"/>
              </w:rPr>
              <w:t xml:space="preserve"> exploratory </w:t>
            </w:r>
            <w:r w:rsidR="005143B7">
              <w:rPr>
                <w:sz w:val="24"/>
                <w:szCs w:val="24"/>
              </w:rPr>
              <w:t>project</w:t>
            </w:r>
            <w:r w:rsidRPr="00A91064">
              <w:rPr>
                <w:sz w:val="24"/>
                <w:szCs w:val="24"/>
              </w:rPr>
              <w:t xml:space="preserve"> will translate into </w:t>
            </w:r>
            <w:r>
              <w:rPr>
                <w:sz w:val="24"/>
                <w:szCs w:val="24"/>
              </w:rPr>
              <w:t xml:space="preserve">the </w:t>
            </w:r>
            <w:r w:rsidRPr="00A91064">
              <w:rPr>
                <w:sz w:val="24"/>
                <w:szCs w:val="24"/>
              </w:rPr>
              <w:t xml:space="preserve">larger collaboration between the </w:t>
            </w:r>
            <w:r w:rsidR="0085515E">
              <w:rPr>
                <w:sz w:val="24"/>
                <w:szCs w:val="24"/>
              </w:rPr>
              <w:t>Sri Lankan</w:t>
            </w:r>
            <w:r w:rsidR="0085515E" w:rsidRPr="00A91064">
              <w:rPr>
                <w:sz w:val="24"/>
                <w:szCs w:val="24"/>
              </w:rPr>
              <w:t xml:space="preserve"> </w:t>
            </w:r>
            <w:r w:rsidRPr="00A91064">
              <w:rPr>
                <w:sz w:val="24"/>
                <w:szCs w:val="24"/>
              </w:rPr>
              <w:t>and UK partners and fit with the existing offer</w:t>
            </w:r>
            <w:r w:rsidR="0085515E">
              <w:rPr>
                <w:sz w:val="24"/>
                <w:szCs w:val="24"/>
              </w:rPr>
              <w:t>s</w:t>
            </w:r>
            <w:r w:rsidRPr="00A91064">
              <w:rPr>
                <w:sz w:val="24"/>
                <w:szCs w:val="24"/>
              </w:rPr>
              <w:t xml:space="preserve"> of the institution to their students to enhance their learning experience</w:t>
            </w:r>
            <w:r w:rsidR="0025139A">
              <w:rPr>
                <w:sz w:val="24"/>
                <w:szCs w:val="24"/>
              </w:rPr>
              <w:t>s</w:t>
            </w:r>
            <w:r w:rsidRPr="00A91064">
              <w:rPr>
                <w:sz w:val="24"/>
                <w:szCs w:val="24"/>
              </w:rPr>
              <w:t>.</w:t>
            </w:r>
          </w:p>
          <w:p w14:paraId="376C5CC1" w14:textId="74E9A373" w:rsidR="00E652D4" w:rsidRPr="00A91064" w:rsidRDefault="00E652D4" w:rsidP="00C70DEA">
            <w:pPr>
              <w:pStyle w:val="Tablebullet1"/>
              <w:numPr>
                <w:ilvl w:val="0"/>
                <w:numId w:val="18"/>
              </w:numPr>
              <w:rPr>
                <w:sz w:val="24"/>
                <w:szCs w:val="24"/>
              </w:rPr>
            </w:pPr>
            <w:r w:rsidRPr="00A91064">
              <w:rPr>
                <w:sz w:val="24"/>
                <w:szCs w:val="24"/>
              </w:rPr>
              <w:t xml:space="preserve">There should be </w:t>
            </w:r>
            <w:r>
              <w:rPr>
                <w:sz w:val="24"/>
                <w:szCs w:val="24"/>
              </w:rPr>
              <w:t xml:space="preserve">a </w:t>
            </w:r>
            <w:r w:rsidRPr="00A91064">
              <w:rPr>
                <w:sz w:val="24"/>
                <w:szCs w:val="24"/>
              </w:rPr>
              <w:t xml:space="preserve">clear indication of commitment and resources for sustainability </w:t>
            </w:r>
            <w:r w:rsidR="0025139A">
              <w:rPr>
                <w:sz w:val="24"/>
                <w:szCs w:val="24"/>
              </w:rPr>
              <w:t xml:space="preserve">of </w:t>
            </w:r>
            <w:r w:rsidR="00DD13C3">
              <w:rPr>
                <w:sz w:val="24"/>
                <w:szCs w:val="24"/>
              </w:rPr>
              <w:t>linkages built between</w:t>
            </w:r>
            <w:r w:rsidRPr="00A91064">
              <w:rPr>
                <w:sz w:val="24"/>
                <w:szCs w:val="24"/>
              </w:rPr>
              <w:t xml:space="preserve"> the participating institutions, during and beyond the duration of the grant.</w:t>
            </w:r>
          </w:p>
          <w:p w14:paraId="532F31CD" w14:textId="77777777" w:rsidR="00E652D4" w:rsidRPr="00A91064" w:rsidRDefault="00E652D4" w:rsidP="0063004D">
            <w:pPr>
              <w:pStyle w:val="Tablebullet1"/>
              <w:numPr>
                <w:ilvl w:val="0"/>
                <w:numId w:val="0"/>
              </w:numPr>
              <w:ind w:left="835"/>
              <w:rPr>
                <w:sz w:val="24"/>
                <w:szCs w:val="24"/>
              </w:rPr>
            </w:pPr>
          </w:p>
        </w:tc>
        <w:tc>
          <w:tcPr>
            <w:tcW w:w="3044" w:type="dxa"/>
          </w:tcPr>
          <w:p w14:paraId="54966F92" w14:textId="77777777" w:rsidR="00E652D4" w:rsidRPr="00A91064" w:rsidRDefault="00E652D4" w:rsidP="0063004D">
            <w:pPr>
              <w:pStyle w:val="Tabletext"/>
              <w:rPr>
                <w:sz w:val="24"/>
                <w:szCs w:val="24"/>
              </w:rPr>
            </w:pPr>
            <w:r w:rsidRPr="00A91064">
              <w:rPr>
                <w:b/>
                <w:sz w:val="24"/>
                <w:szCs w:val="24"/>
              </w:rPr>
              <w:t>10 points:</w:t>
            </w:r>
            <w:r w:rsidRPr="00A91064">
              <w:rPr>
                <w:sz w:val="24"/>
                <w:szCs w:val="24"/>
              </w:rPr>
              <w:t xml:space="preserve"> Meets all criteria to an exceptional level</w:t>
            </w:r>
          </w:p>
          <w:p w14:paraId="2A4315AC" w14:textId="77777777" w:rsidR="00E652D4" w:rsidRPr="00A91064" w:rsidRDefault="00E652D4" w:rsidP="0063004D">
            <w:pPr>
              <w:pStyle w:val="Tabletext"/>
              <w:rPr>
                <w:sz w:val="24"/>
                <w:szCs w:val="24"/>
              </w:rPr>
            </w:pPr>
            <w:r w:rsidRPr="00A91064">
              <w:rPr>
                <w:b/>
                <w:sz w:val="24"/>
                <w:szCs w:val="24"/>
              </w:rPr>
              <w:t xml:space="preserve">8-10 points: </w:t>
            </w:r>
            <w:r w:rsidRPr="00A91064">
              <w:rPr>
                <w:sz w:val="24"/>
                <w:szCs w:val="24"/>
              </w:rPr>
              <w:t xml:space="preserve">Meets </w:t>
            </w:r>
            <w:proofErr w:type="gramStart"/>
            <w:r w:rsidRPr="00A91064">
              <w:rPr>
                <w:sz w:val="24"/>
                <w:szCs w:val="24"/>
              </w:rPr>
              <w:t>the majority of</w:t>
            </w:r>
            <w:proofErr w:type="gramEnd"/>
            <w:r w:rsidRPr="00A91064">
              <w:rPr>
                <w:sz w:val="24"/>
                <w:szCs w:val="24"/>
              </w:rPr>
              <w:t xml:space="preserve"> the criteria to a very high level</w:t>
            </w:r>
          </w:p>
          <w:p w14:paraId="6AA334F5" w14:textId="77777777" w:rsidR="00E652D4" w:rsidRPr="00A91064" w:rsidRDefault="00E652D4" w:rsidP="0063004D">
            <w:pPr>
              <w:pStyle w:val="Tabletext"/>
              <w:rPr>
                <w:sz w:val="24"/>
                <w:szCs w:val="24"/>
              </w:rPr>
            </w:pPr>
            <w:r w:rsidRPr="00A91064">
              <w:rPr>
                <w:b/>
                <w:sz w:val="24"/>
                <w:szCs w:val="24"/>
              </w:rPr>
              <w:t xml:space="preserve">5 to 7 points: </w:t>
            </w:r>
            <w:r w:rsidRPr="00A91064">
              <w:rPr>
                <w:sz w:val="24"/>
                <w:szCs w:val="24"/>
              </w:rPr>
              <w:t xml:space="preserve">Meets </w:t>
            </w:r>
            <w:proofErr w:type="gramStart"/>
            <w:r w:rsidRPr="00A91064">
              <w:rPr>
                <w:sz w:val="24"/>
                <w:szCs w:val="24"/>
              </w:rPr>
              <w:t>the majority of</w:t>
            </w:r>
            <w:proofErr w:type="gramEnd"/>
            <w:r w:rsidRPr="00A91064">
              <w:rPr>
                <w:sz w:val="24"/>
                <w:szCs w:val="24"/>
              </w:rPr>
              <w:t xml:space="preserve"> the criteria to a high level</w:t>
            </w:r>
          </w:p>
          <w:p w14:paraId="1233942B" w14:textId="77777777" w:rsidR="00E652D4" w:rsidRPr="00A91064" w:rsidRDefault="00E652D4" w:rsidP="0063004D">
            <w:pPr>
              <w:pStyle w:val="Tabletext"/>
              <w:rPr>
                <w:sz w:val="24"/>
                <w:szCs w:val="24"/>
              </w:rPr>
            </w:pPr>
            <w:r w:rsidRPr="00A91064">
              <w:rPr>
                <w:b/>
                <w:sz w:val="24"/>
                <w:szCs w:val="24"/>
              </w:rPr>
              <w:t xml:space="preserve">3 to 4 points: </w:t>
            </w:r>
            <w:r w:rsidRPr="00A91064">
              <w:rPr>
                <w:sz w:val="24"/>
                <w:szCs w:val="24"/>
              </w:rPr>
              <w:t xml:space="preserve">Meets </w:t>
            </w:r>
            <w:proofErr w:type="gramStart"/>
            <w:r w:rsidRPr="00A91064">
              <w:rPr>
                <w:sz w:val="24"/>
                <w:szCs w:val="24"/>
              </w:rPr>
              <w:t>the majority of</w:t>
            </w:r>
            <w:proofErr w:type="gramEnd"/>
            <w:r w:rsidRPr="00A91064">
              <w:rPr>
                <w:sz w:val="24"/>
                <w:szCs w:val="24"/>
              </w:rPr>
              <w:t xml:space="preserve"> the criteria to an adequate level</w:t>
            </w:r>
          </w:p>
          <w:p w14:paraId="5FC7DE15" w14:textId="77777777" w:rsidR="00E652D4" w:rsidRPr="00A91064" w:rsidRDefault="00E652D4" w:rsidP="0063004D">
            <w:pPr>
              <w:pStyle w:val="Tabletext"/>
              <w:rPr>
                <w:sz w:val="24"/>
                <w:szCs w:val="24"/>
              </w:rPr>
            </w:pPr>
            <w:r w:rsidRPr="00A91064">
              <w:rPr>
                <w:b/>
                <w:sz w:val="24"/>
                <w:szCs w:val="24"/>
              </w:rPr>
              <w:t>1 to 2 points:</w:t>
            </w:r>
            <w:r w:rsidRPr="00A91064">
              <w:rPr>
                <w:sz w:val="24"/>
                <w:szCs w:val="24"/>
              </w:rPr>
              <w:t xml:space="preserve"> Meets some of the criteria to an adequate level</w:t>
            </w:r>
          </w:p>
          <w:p w14:paraId="119FA8C5" w14:textId="77777777" w:rsidR="00E652D4" w:rsidRPr="00A91064" w:rsidRDefault="00E652D4" w:rsidP="0063004D">
            <w:pPr>
              <w:pStyle w:val="Tabletext"/>
              <w:rPr>
                <w:sz w:val="24"/>
                <w:szCs w:val="24"/>
              </w:rPr>
            </w:pPr>
            <w:r w:rsidRPr="00A91064">
              <w:rPr>
                <w:b/>
                <w:sz w:val="24"/>
                <w:szCs w:val="24"/>
              </w:rPr>
              <w:t>0 points:</w:t>
            </w:r>
            <w:r w:rsidRPr="00A91064">
              <w:rPr>
                <w:sz w:val="24"/>
                <w:szCs w:val="24"/>
              </w:rPr>
              <w:t xml:space="preserve"> Fails to meet any of the criteria to an adequate level.</w:t>
            </w:r>
          </w:p>
        </w:tc>
        <w:tc>
          <w:tcPr>
            <w:tcW w:w="1306" w:type="dxa"/>
          </w:tcPr>
          <w:p w14:paraId="351A3894" w14:textId="77777777" w:rsidR="00E652D4" w:rsidRPr="00A91064" w:rsidRDefault="00E652D4" w:rsidP="0063004D">
            <w:pPr>
              <w:pStyle w:val="Tabletext"/>
              <w:rPr>
                <w:sz w:val="24"/>
                <w:szCs w:val="24"/>
              </w:rPr>
            </w:pPr>
          </w:p>
        </w:tc>
      </w:tr>
      <w:tr w:rsidR="00E652D4" w:rsidRPr="007B656A" w14:paraId="59C797A1" w14:textId="77777777" w:rsidTr="0063004D">
        <w:trPr>
          <w:cnfStyle w:val="000000010000" w:firstRow="0" w:lastRow="0" w:firstColumn="0" w:lastColumn="0" w:oddVBand="0" w:evenVBand="0" w:oddHBand="0" w:evenHBand="1" w:firstRowFirstColumn="0" w:firstRowLastColumn="0" w:lastRowFirstColumn="0" w:lastRowLastColumn="0"/>
          <w:cantSplit/>
        </w:trPr>
        <w:tc>
          <w:tcPr>
            <w:tcW w:w="5100" w:type="dxa"/>
            <w:vMerge w:val="restart"/>
            <w:tcBorders>
              <w:right w:val="single" w:sz="4" w:space="0" w:color="FFFFFF" w:themeColor="background1"/>
            </w:tcBorders>
            <w:shd w:val="clear" w:color="auto" w:fill="002060"/>
          </w:tcPr>
          <w:p w14:paraId="7A96FFDD" w14:textId="77777777" w:rsidR="00E652D4" w:rsidRPr="007B656A" w:rsidRDefault="00E652D4" w:rsidP="0063004D">
            <w:pPr>
              <w:pStyle w:val="Tableheading1"/>
              <w:ind w:hanging="14"/>
              <w:rPr>
                <w:spacing w:val="-3"/>
                <w:sz w:val="20"/>
                <w:szCs w:val="20"/>
              </w:rPr>
            </w:pPr>
            <w:r w:rsidRPr="00A91064">
              <w:rPr>
                <w:spacing w:val="-3"/>
                <w:sz w:val="24"/>
              </w:rPr>
              <w:t>T</w:t>
            </w:r>
            <w:r w:rsidRPr="00A91064">
              <w:rPr>
                <w:spacing w:val="1"/>
                <w:sz w:val="24"/>
              </w:rPr>
              <w:t>o</w:t>
            </w:r>
            <w:r w:rsidRPr="00A91064">
              <w:rPr>
                <w:spacing w:val="2"/>
                <w:sz w:val="24"/>
              </w:rPr>
              <w:t>t</w:t>
            </w:r>
            <w:r w:rsidRPr="00A91064">
              <w:rPr>
                <w:spacing w:val="-6"/>
                <w:sz w:val="24"/>
              </w:rPr>
              <w:t>a</w:t>
            </w:r>
            <w:r w:rsidRPr="00A91064">
              <w:rPr>
                <w:sz w:val="24"/>
              </w:rPr>
              <w:t xml:space="preserve">l score for </w:t>
            </w:r>
            <w:r w:rsidRPr="00A91064">
              <w:rPr>
                <w:spacing w:val="-1"/>
                <w:sz w:val="24"/>
              </w:rPr>
              <w:t>q</w:t>
            </w:r>
            <w:r w:rsidRPr="00A91064">
              <w:rPr>
                <w:spacing w:val="1"/>
                <w:sz w:val="24"/>
              </w:rPr>
              <w:t>u</w:t>
            </w:r>
            <w:r w:rsidRPr="00A91064">
              <w:rPr>
                <w:spacing w:val="-6"/>
                <w:sz w:val="24"/>
              </w:rPr>
              <w:t>a</w:t>
            </w:r>
            <w:r w:rsidRPr="00A91064">
              <w:rPr>
                <w:sz w:val="24"/>
              </w:rPr>
              <w:t>l</w:t>
            </w:r>
            <w:r w:rsidRPr="00A91064">
              <w:rPr>
                <w:spacing w:val="3"/>
                <w:sz w:val="24"/>
              </w:rPr>
              <w:t>i</w:t>
            </w:r>
            <w:r w:rsidRPr="00A91064">
              <w:rPr>
                <w:spacing w:val="-3"/>
                <w:sz w:val="24"/>
              </w:rPr>
              <w:t>t</w:t>
            </w:r>
            <w:r w:rsidRPr="00A91064">
              <w:rPr>
                <w:sz w:val="24"/>
              </w:rPr>
              <w:t>y</w:t>
            </w:r>
            <w:r w:rsidRPr="00A91064">
              <w:rPr>
                <w:spacing w:val="5"/>
                <w:sz w:val="24"/>
              </w:rPr>
              <w:t xml:space="preserve"> </w:t>
            </w:r>
            <w:r w:rsidRPr="00A91064">
              <w:rPr>
                <w:spacing w:val="-6"/>
                <w:sz w:val="24"/>
              </w:rPr>
              <w:t>a</w:t>
            </w:r>
            <w:r w:rsidRPr="00A91064">
              <w:rPr>
                <w:spacing w:val="-1"/>
                <w:sz w:val="24"/>
              </w:rPr>
              <w:t>sses</w:t>
            </w:r>
            <w:r w:rsidRPr="00A91064">
              <w:rPr>
                <w:spacing w:val="1"/>
                <w:sz w:val="24"/>
              </w:rPr>
              <w:t>sm</w:t>
            </w:r>
            <w:r w:rsidRPr="00A91064">
              <w:rPr>
                <w:spacing w:val="-1"/>
                <w:sz w:val="24"/>
              </w:rPr>
              <w:t>en</w:t>
            </w:r>
            <w:r w:rsidRPr="00A91064">
              <w:rPr>
                <w:sz w:val="24"/>
              </w:rPr>
              <w:t>t</w:t>
            </w:r>
            <w:r w:rsidRPr="00A91064">
              <w:rPr>
                <w:sz w:val="24"/>
              </w:rPr>
              <w:br/>
              <w:t>(Section 3 + Section 4 + Section 5)</w:t>
            </w:r>
          </w:p>
        </w:tc>
        <w:tc>
          <w:tcPr>
            <w:tcW w:w="3044" w:type="dxa"/>
            <w:tcBorders>
              <w:left w:val="single" w:sz="4" w:space="0" w:color="FFFFFF" w:themeColor="background1"/>
              <w:right w:val="single" w:sz="4" w:space="0" w:color="auto"/>
            </w:tcBorders>
            <w:shd w:val="clear" w:color="auto" w:fill="002060"/>
          </w:tcPr>
          <w:p w14:paraId="0DE2B1E8" w14:textId="77777777" w:rsidR="00E652D4" w:rsidRPr="007B656A" w:rsidRDefault="00E652D4" w:rsidP="0063004D">
            <w:pPr>
              <w:pStyle w:val="Tableheading1"/>
              <w:ind w:hanging="14"/>
              <w:jc w:val="center"/>
              <w:rPr>
                <w:sz w:val="20"/>
                <w:szCs w:val="20"/>
              </w:rPr>
            </w:pPr>
            <w:r w:rsidRPr="00A91064">
              <w:rPr>
                <w:sz w:val="24"/>
              </w:rPr>
              <w:t>Score</w:t>
            </w:r>
          </w:p>
        </w:tc>
        <w:tc>
          <w:tcPr>
            <w:tcW w:w="1306" w:type="dxa"/>
            <w:tcBorders>
              <w:left w:val="single" w:sz="4" w:space="0" w:color="auto"/>
            </w:tcBorders>
            <w:shd w:val="clear" w:color="auto" w:fill="002060"/>
          </w:tcPr>
          <w:p w14:paraId="4CCFC50E" w14:textId="77777777" w:rsidR="00E652D4" w:rsidRPr="00A91064" w:rsidRDefault="00E652D4" w:rsidP="0063004D">
            <w:pPr>
              <w:pStyle w:val="Tableheading1"/>
              <w:ind w:hanging="14"/>
              <w:jc w:val="center"/>
              <w:rPr>
                <w:sz w:val="24"/>
              </w:rPr>
            </w:pPr>
            <w:r w:rsidRPr="00A91064">
              <w:rPr>
                <w:sz w:val="24"/>
              </w:rPr>
              <w:t>Range</w:t>
            </w:r>
          </w:p>
        </w:tc>
      </w:tr>
      <w:tr w:rsidR="00E652D4" w:rsidRPr="007B656A" w14:paraId="2DA8A04F" w14:textId="77777777" w:rsidTr="0063004D">
        <w:trPr>
          <w:cnfStyle w:val="000000100000" w:firstRow="0" w:lastRow="0" w:firstColumn="0" w:lastColumn="0" w:oddVBand="0" w:evenVBand="0" w:oddHBand="1" w:evenHBand="0" w:firstRowFirstColumn="0" w:firstRowLastColumn="0" w:lastRowFirstColumn="0" w:lastRowLastColumn="0"/>
          <w:cantSplit/>
        </w:trPr>
        <w:tc>
          <w:tcPr>
            <w:tcW w:w="5100" w:type="dxa"/>
            <w:vMerge/>
            <w:shd w:val="clear" w:color="auto" w:fill="FF00C8" w:themeFill="accent1"/>
          </w:tcPr>
          <w:p w14:paraId="5910EAC1" w14:textId="77777777" w:rsidR="00E652D4" w:rsidRPr="007B656A" w:rsidDel="00A348B9" w:rsidRDefault="00E652D4" w:rsidP="0063004D">
            <w:pPr>
              <w:pStyle w:val="Tableheading1"/>
              <w:ind w:hanging="14"/>
              <w:rPr>
                <w:spacing w:val="-1"/>
                <w:sz w:val="20"/>
                <w:szCs w:val="20"/>
              </w:rPr>
            </w:pPr>
          </w:p>
        </w:tc>
        <w:tc>
          <w:tcPr>
            <w:tcW w:w="3044" w:type="dxa"/>
          </w:tcPr>
          <w:p w14:paraId="790AE432" w14:textId="77777777" w:rsidR="00E652D4" w:rsidRPr="007B656A" w:rsidRDefault="00E652D4" w:rsidP="0063004D">
            <w:pPr>
              <w:pStyle w:val="Tabletext"/>
              <w:ind w:hanging="14"/>
              <w:jc w:val="center"/>
              <w:rPr>
                <w:sz w:val="20"/>
                <w:szCs w:val="20"/>
              </w:rPr>
            </w:pPr>
          </w:p>
        </w:tc>
        <w:tc>
          <w:tcPr>
            <w:tcW w:w="1306" w:type="dxa"/>
          </w:tcPr>
          <w:p w14:paraId="31E15C8F" w14:textId="77777777" w:rsidR="00E652D4" w:rsidRPr="00A91064" w:rsidRDefault="00E652D4" w:rsidP="0063004D">
            <w:pPr>
              <w:pStyle w:val="Tabletext"/>
              <w:ind w:hanging="14"/>
              <w:jc w:val="center"/>
              <w:rPr>
                <w:b/>
                <w:bCs/>
                <w:sz w:val="24"/>
              </w:rPr>
            </w:pPr>
            <w:r w:rsidRPr="00A91064">
              <w:rPr>
                <w:b/>
                <w:bCs/>
                <w:sz w:val="24"/>
              </w:rPr>
              <w:t>0–40</w:t>
            </w:r>
          </w:p>
        </w:tc>
      </w:tr>
    </w:tbl>
    <w:p w14:paraId="391ABFAE" w14:textId="77777777" w:rsidR="00E652D4" w:rsidRPr="007B656A" w:rsidRDefault="00E652D4" w:rsidP="00E652D4">
      <w:pPr>
        <w:pStyle w:val="BodyText"/>
        <w:spacing w:after="0"/>
        <w:rPr>
          <w:sz w:val="4"/>
          <w:szCs w:val="4"/>
        </w:rPr>
      </w:pPr>
    </w:p>
    <w:p w14:paraId="4E463F7A" w14:textId="77777777" w:rsidR="00E652D4" w:rsidRPr="00706176" w:rsidRDefault="00E652D4" w:rsidP="00706176">
      <w:pPr>
        <w:ind w:left="-15"/>
        <w:rPr>
          <w:color w:val="000000" w:themeColor="text1"/>
        </w:rPr>
      </w:pPr>
    </w:p>
    <w:sectPr w:rsidR="00E652D4" w:rsidRPr="00706176" w:rsidSect="004870AF">
      <w:headerReference w:type="default" r:id="rId29"/>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F11BE" w14:textId="77777777" w:rsidR="00194E7C" w:rsidRDefault="00194E7C" w:rsidP="004E0F0F">
      <w:pPr>
        <w:spacing w:after="0" w:line="240" w:lineRule="auto"/>
      </w:pPr>
      <w:r>
        <w:separator/>
      </w:r>
    </w:p>
  </w:endnote>
  <w:endnote w:type="continuationSeparator" w:id="0">
    <w:p w14:paraId="31B71E65" w14:textId="77777777" w:rsidR="00194E7C" w:rsidRDefault="00194E7C" w:rsidP="004E0F0F">
      <w:pPr>
        <w:spacing w:after="0" w:line="240" w:lineRule="auto"/>
      </w:pPr>
      <w:r>
        <w:continuationSeparator/>
      </w:r>
    </w:p>
  </w:endnote>
  <w:endnote w:type="continuationNotice" w:id="1">
    <w:p w14:paraId="371C1307" w14:textId="77777777" w:rsidR="00194E7C" w:rsidRDefault="00194E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FC07AD67-1ACF-4797-A827-F051C9A89969}"/>
    <w:embedBold r:id="rId2" w:fontKey="{6A0513E9-83BE-400F-8EC0-677109F9958E}"/>
  </w:font>
  <w:font w:name="Arial Bold">
    <w:altName w:val="Arial"/>
    <w:panose1 w:val="020B0704020202020204"/>
    <w:charset w:val="00"/>
    <w:family w:val="roman"/>
    <w:notTrueType/>
    <w:pitch w:val="default"/>
    <w:sig w:usb0="00000003" w:usb1="00000000" w:usb2="00000000" w:usb3="00000000" w:csb0="00000001" w:csb1="00000000"/>
  </w:font>
  <w:font w:name="British Council Sans">
    <w:panose1 w:val="020B0504020202020204"/>
    <w:charset w:val="00"/>
    <w:family w:val="swiss"/>
    <w:pitch w:val="variable"/>
    <w:sig w:usb0="800002A7" w:usb1="00000040" w:usb2="00000000" w:usb3="00000000" w:csb0="0000009F" w:csb1="00000000"/>
    <w:embedRegular r:id="rId3" w:fontKey="{6721698F-4151-4AA1-A7CF-843B66724DF2}"/>
    <w:embedBold r:id="rId4" w:fontKey="{73622C7D-EBD0-422D-A99D-58560F787D9D}"/>
    <w:embedItalic r:id="rId5" w:fontKey="{B0D62D5F-17FE-4D50-90E4-2B6CD9859C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32FFE" w14:textId="77777777" w:rsidR="00E04BAB" w:rsidRDefault="00E04B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ADF30" w14:textId="72EB50DF" w:rsidR="00E04BAB" w:rsidRDefault="00E04BAB" w:rsidP="3D82A9B6">
    <w:pPr>
      <w:pStyle w:val="Footer"/>
      <w:jc w:val="right"/>
      <w:rPr>
        <w:rFonts w:eastAsia="MS PGothic" w:cs="Arial"/>
        <w:szCs w:val="20"/>
      </w:rPr>
    </w:pPr>
  </w:p>
  <w:p w14:paraId="396111D5" w14:textId="77777777" w:rsidR="00E04BAB" w:rsidRPr="00357565" w:rsidRDefault="00E04BAB"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328DB" w14:textId="2EB6FE08" w:rsidR="00E04BAB" w:rsidRPr="00357565" w:rsidRDefault="00E04BAB" w:rsidP="00C70DEA">
    <w:pPr>
      <w:pStyle w:val="Website"/>
      <w:rPr>
        <w:rFonts w:ascii="Arial" w:hAnsi="Arial" w:cs="Arial"/>
        <w:b/>
        <w:sz w:val="24"/>
        <w:szCs w:val="24"/>
      </w:rPr>
    </w:pPr>
    <w:r w:rsidRPr="00357565">
      <w:rPr>
        <w:rFonts w:ascii="Arial" w:hAnsi="Arial" w:cs="Arial"/>
        <w:b/>
        <w:sz w:val="24"/>
        <w:szCs w:val="24"/>
      </w:rPr>
      <w:t>www.britishcouncil.org</w:t>
    </w:r>
    <w:r>
      <w:rPr>
        <w:rFonts w:ascii="Arial" w:hAnsi="Arial" w:cs="Arial"/>
        <w:b/>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0CF4D" w14:textId="77777777" w:rsidR="00194E7C" w:rsidRDefault="00194E7C" w:rsidP="004E0F0F">
      <w:pPr>
        <w:spacing w:after="0" w:line="240" w:lineRule="auto"/>
      </w:pPr>
      <w:r>
        <w:separator/>
      </w:r>
    </w:p>
  </w:footnote>
  <w:footnote w:type="continuationSeparator" w:id="0">
    <w:p w14:paraId="2118C8E3" w14:textId="77777777" w:rsidR="00194E7C" w:rsidRDefault="00194E7C" w:rsidP="004E0F0F">
      <w:pPr>
        <w:spacing w:after="0" w:line="240" w:lineRule="auto"/>
      </w:pPr>
      <w:r>
        <w:continuationSeparator/>
      </w:r>
    </w:p>
  </w:footnote>
  <w:footnote w:type="continuationNotice" w:id="1">
    <w:p w14:paraId="6FA91615" w14:textId="77777777" w:rsidR="00194E7C" w:rsidRDefault="00194E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CBCB0" w14:textId="77777777" w:rsidR="00E04BAB" w:rsidRDefault="00E04B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CB933" w14:textId="65813777" w:rsidR="00E04BAB" w:rsidRDefault="00E04BAB" w:rsidP="3D82A9B6">
    <w:pPr>
      <w:pStyle w:val="Header"/>
      <w:jc w:val="right"/>
      <w:rPr>
        <w:rFonts w:eastAsia="MS PGothic" w:cs="Arial"/>
      </w:rPr>
    </w:pPr>
    <w:r w:rsidRPr="3D82A9B6">
      <w:rPr>
        <w:rFonts w:eastAsia="MS PGothic" w:cs="Arial"/>
      </w:rPr>
      <w:fldChar w:fldCharType="begin"/>
    </w:r>
    <w:r>
      <w:instrText>PAGE</w:instrText>
    </w:r>
    <w:r w:rsidRPr="3D82A9B6">
      <w:rPr>
        <w:rFonts w:eastAsia="MS PGothic" w:cs="Arial"/>
      </w:rPr>
      <w:fldChar w:fldCharType="separate"/>
    </w:r>
    <w:r>
      <w:rPr>
        <w:noProof/>
      </w:rPr>
      <w:t>2</w:t>
    </w:r>
    <w:r w:rsidRPr="3D82A9B6">
      <w:fldChar w:fldCharType="end"/>
    </w:r>
  </w:p>
  <w:p w14:paraId="463CD74B" w14:textId="77777777" w:rsidR="00E04BAB" w:rsidRDefault="00E04BAB">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587C7BB6" wp14:editId="3AA2D3D4">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w:pict>
            <v:line w14:anchorId="7B645D41"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" strokecolor="#00dcff"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D6777" w14:textId="310AE0CC" w:rsidR="00E04BAB" w:rsidRDefault="00E04BAB" w:rsidP="00C70DEA">
    <w:pPr>
      <w:pStyle w:val="Header"/>
      <w:jc w:val="right"/>
    </w:pPr>
    <w:r>
      <w:rPr>
        <w:noProof/>
        <w:lang w:val="en-US"/>
      </w:rPr>
      <w:drawing>
        <wp:anchor distT="0" distB="424815" distL="114300" distR="114300" simplePos="0" relativeHeight="251658240" behindDoc="0" locked="0" layoutInCell="1" allowOverlap="1" wp14:anchorId="13A53646" wp14:editId="441FCF21">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AB8B5" w14:textId="3B2802E1" w:rsidR="00E04BAB" w:rsidRDefault="00E04BAB" w:rsidP="00021222">
    <w:pPr>
      <w:pStyle w:val="Header"/>
      <w:jc w:val="right"/>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5A0B91" wp14:editId="007A86B5">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w:pict>
            <v:line w14:anchorId="4BE5DAA5"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" strokecolor="#ea0034 [3207]"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5800"/>
    <w:multiLevelType w:val="hybridMultilevel"/>
    <w:tmpl w:val="BA1EAFB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0E13B33"/>
    <w:multiLevelType w:val="hybridMultilevel"/>
    <w:tmpl w:val="AD08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C6868"/>
    <w:multiLevelType w:val="hybridMultilevel"/>
    <w:tmpl w:val="877C0B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8C1F00"/>
    <w:multiLevelType w:val="hybridMultilevel"/>
    <w:tmpl w:val="ECA062CA"/>
    <w:lvl w:ilvl="0" w:tplc="08090001">
      <w:start w:val="1"/>
      <w:numFmt w:val="bullet"/>
      <w:lvlText w:val=""/>
      <w:lvlJc w:val="left"/>
      <w:pPr>
        <w:ind w:left="1195" w:hanging="360"/>
      </w:pPr>
      <w:rPr>
        <w:rFonts w:ascii="Symbol" w:hAnsi="Symbol" w:hint="default"/>
      </w:rPr>
    </w:lvl>
    <w:lvl w:ilvl="1" w:tplc="08090003" w:tentative="1">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4" w15:restartNumberingAfterBreak="0">
    <w:nsid w:val="16D929F6"/>
    <w:multiLevelType w:val="multilevel"/>
    <w:tmpl w:val="8DFA2D52"/>
    <w:lvl w:ilvl="0">
      <w:start w:val="1"/>
      <w:numFmt w:val="decimal"/>
      <w:pStyle w:val="Heading1"/>
      <w:suff w:val="space"/>
      <w:lvlText w:val="%1."/>
      <w:lvlJc w:val="left"/>
      <w:pPr>
        <w:ind w:left="0" w:firstLine="0"/>
      </w:pPr>
      <w:rPr>
        <w:rFonts w:hint="default"/>
        <w:b/>
        <w:i w:val="0"/>
        <w:caps w:val="0"/>
        <w:strike w:val="0"/>
        <w:dstrike w:val="0"/>
        <w:vanish w:val="0"/>
        <w:color w:val="261759"/>
        <w:sz w:val="28"/>
        <w:vertAlign w:val="baseline"/>
      </w:rPr>
    </w:lvl>
    <w:lvl w:ilvl="1">
      <w:start w:val="1"/>
      <w:numFmt w:val="decimal"/>
      <w:pStyle w:val="Heading2"/>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Section %9"/>
      <w:lvlJc w:val="left"/>
      <w:pPr>
        <w:ind w:left="0" w:firstLine="0"/>
      </w:pPr>
      <w:rPr>
        <w:rFonts w:hint="default"/>
      </w:rPr>
    </w:lvl>
  </w:abstractNum>
  <w:abstractNum w:abstractNumId="5" w15:restartNumberingAfterBreak="0">
    <w:nsid w:val="1D5B6D95"/>
    <w:multiLevelType w:val="hybridMultilevel"/>
    <w:tmpl w:val="628C105A"/>
    <w:lvl w:ilvl="0" w:tplc="0809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6" w15:restartNumberingAfterBreak="0">
    <w:nsid w:val="1EA604E3"/>
    <w:multiLevelType w:val="multilevel"/>
    <w:tmpl w:val="8CB816E4"/>
    <w:lvl w:ilvl="0">
      <w:start w:val="1"/>
      <w:numFmt w:val="decimal"/>
      <w:pStyle w:val="MRheading1"/>
      <w:lvlText w:val="%1"/>
      <w:lvlJc w:val="left"/>
      <w:pPr>
        <w:tabs>
          <w:tab w:val="num" w:pos="720"/>
        </w:tabs>
        <w:ind w:left="720" w:hanging="720"/>
      </w:pPr>
      <w:rPr>
        <w:u w:val="none"/>
      </w:rPr>
    </w:lvl>
    <w:lvl w:ilvl="1">
      <w:start w:val="1"/>
      <w:numFmt w:val="decimal"/>
      <w:pStyle w:val="MRheading2"/>
      <w:lvlText w:val="%1.%2"/>
      <w:lvlJc w:val="left"/>
      <w:pPr>
        <w:tabs>
          <w:tab w:val="num" w:pos="2422"/>
        </w:tabs>
        <w:ind w:left="2422" w:hanging="720"/>
      </w:pPr>
      <w:rPr>
        <w:u w:val="none"/>
      </w:rPr>
    </w:lvl>
    <w:lvl w:ilvl="2">
      <w:start w:val="1"/>
      <w:numFmt w:val="decimal"/>
      <w:pStyle w:val="MRheading3"/>
      <w:lvlText w:val="%1.%2.%3"/>
      <w:lvlJc w:val="left"/>
      <w:pPr>
        <w:tabs>
          <w:tab w:val="num" w:pos="1800"/>
        </w:tabs>
        <w:ind w:left="1800" w:hanging="1080"/>
      </w:pPr>
      <w:rPr>
        <w:u w:val="none"/>
      </w:rPr>
    </w:lvl>
    <w:lvl w:ilvl="3">
      <w:start w:val="1"/>
      <w:numFmt w:val="lowerRoman"/>
      <w:pStyle w:val="MRheading4"/>
      <w:lvlText w:val="(%4)"/>
      <w:lvlJc w:val="left"/>
      <w:pPr>
        <w:tabs>
          <w:tab w:val="num" w:pos="2520"/>
        </w:tabs>
        <w:ind w:left="2520" w:hanging="720"/>
      </w:pPr>
      <w:rPr>
        <w:u w:val="none"/>
      </w:rPr>
    </w:lvl>
    <w:lvl w:ilvl="4">
      <w:start w:val="1"/>
      <w:numFmt w:val="upperLetter"/>
      <w:pStyle w:val="MRheading5"/>
      <w:lvlText w:val="(%5)"/>
      <w:lvlJc w:val="left"/>
      <w:pPr>
        <w:tabs>
          <w:tab w:val="num" w:pos="3240"/>
        </w:tabs>
        <w:ind w:left="3240" w:hanging="720"/>
      </w:pPr>
      <w:rPr>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7" w15:restartNumberingAfterBreak="0">
    <w:nsid w:val="215B47CA"/>
    <w:multiLevelType w:val="hybridMultilevel"/>
    <w:tmpl w:val="1500F53C"/>
    <w:lvl w:ilvl="0" w:tplc="AA3A20D0">
      <w:start w:val="1"/>
      <w:numFmt w:val="decimal"/>
      <w:pStyle w:val="Heading21"/>
      <w:lvlText w:val="%1."/>
      <w:lvlJc w:val="left"/>
      <w:pPr>
        <w:ind w:left="360" w:hanging="360"/>
      </w:pPr>
      <w:rPr>
        <w:rFonts w:hint="default"/>
      </w:rPr>
    </w:lvl>
    <w:lvl w:ilvl="1" w:tplc="1DE4039C">
      <w:numFmt w:val="bullet"/>
      <w:lvlText w:val="-"/>
      <w:lvlJc w:val="left"/>
      <w:pPr>
        <w:ind w:left="1080" w:hanging="36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4771235"/>
    <w:multiLevelType w:val="hybridMultilevel"/>
    <w:tmpl w:val="59DCE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A2692E"/>
    <w:multiLevelType w:val="hybridMultilevel"/>
    <w:tmpl w:val="9A9A703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1EB4391"/>
    <w:multiLevelType w:val="hybridMultilevel"/>
    <w:tmpl w:val="0F14D514"/>
    <w:lvl w:ilvl="0" w:tplc="FC8AC848">
      <w:start w:val="1"/>
      <w:numFmt w:val="bullet"/>
      <w:pStyle w:val="Tablebullet1"/>
      <w:lvlText w:val=""/>
      <w:lvlJc w:val="left"/>
      <w:pPr>
        <w:ind w:left="835" w:hanging="360"/>
      </w:pPr>
      <w:rPr>
        <w:rFonts w:ascii="Symbol" w:hAnsi="Symbol" w:cs="Symbol" w:hint="default"/>
        <w:b w:val="0"/>
        <w:i w:val="0"/>
        <w:caps w:val="0"/>
        <w:strike w:val="0"/>
        <w:dstrike w:val="0"/>
        <w:vanish w:val="0"/>
        <w:color w:val="C8107D"/>
        <w:sz w:val="18"/>
        <w:vertAlign w:val="baseline"/>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11" w15:restartNumberingAfterBreak="0">
    <w:nsid w:val="32F468F2"/>
    <w:multiLevelType w:val="hybridMultilevel"/>
    <w:tmpl w:val="3EFC9668"/>
    <w:lvl w:ilvl="0" w:tplc="08090001">
      <w:start w:val="1"/>
      <w:numFmt w:val="bullet"/>
      <w:lvlText w:val=""/>
      <w:lvlJc w:val="left"/>
      <w:pPr>
        <w:ind w:left="852" w:hanging="360"/>
      </w:pPr>
      <w:rPr>
        <w:rFonts w:ascii="Symbol" w:hAnsi="Symbol" w:hint="default"/>
      </w:rPr>
    </w:lvl>
    <w:lvl w:ilvl="1" w:tplc="08090003">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12" w15:restartNumberingAfterBreak="0">
    <w:nsid w:val="4434525B"/>
    <w:multiLevelType w:val="hybridMultilevel"/>
    <w:tmpl w:val="3300D8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7939FE"/>
    <w:multiLevelType w:val="hybridMultilevel"/>
    <w:tmpl w:val="334EBB00"/>
    <w:numStyleLink w:val="ImportedStyle2"/>
  </w:abstractNum>
  <w:abstractNum w:abstractNumId="14" w15:restartNumberingAfterBreak="0">
    <w:nsid w:val="4C580989"/>
    <w:multiLevelType w:val="hybridMultilevel"/>
    <w:tmpl w:val="6834EE10"/>
    <w:lvl w:ilvl="0" w:tplc="32FC59FC">
      <w:start w:val="1"/>
      <w:numFmt w:val="bullet"/>
      <w:pStyle w:val="Bullets1"/>
      <w:lvlText w:val=""/>
      <w:lvlJc w:val="left"/>
      <w:pPr>
        <w:ind w:left="1440" w:hanging="360"/>
      </w:pPr>
      <w:rPr>
        <w:rFonts w:ascii="Symbol" w:hAnsi="Symbol" w:cs="Symbol" w:hint="default"/>
        <w:b w:val="0"/>
        <w:i w:val="0"/>
        <w:caps w:val="0"/>
        <w:strike w:val="0"/>
        <w:dstrike w:val="0"/>
        <w:vanish w:val="0"/>
        <w:color w:val="auto"/>
        <w:sz w:val="20"/>
        <w:vertAlign w:val="baseli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E7A5BE3"/>
    <w:multiLevelType w:val="hybridMultilevel"/>
    <w:tmpl w:val="C2E8EB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ED45ED0"/>
    <w:multiLevelType w:val="hybridMultilevel"/>
    <w:tmpl w:val="41CC8FF0"/>
    <w:lvl w:ilvl="0" w:tplc="7818CA1A">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17" w15:restartNumberingAfterBreak="0">
    <w:nsid w:val="627F714B"/>
    <w:multiLevelType w:val="hybridMultilevel"/>
    <w:tmpl w:val="1B6E8A1A"/>
    <w:lvl w:ilvl="0" w:tplc="1534E05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5C48FE"/>
    <w:multiLevelType w:val="hybridMultilevel"/>
    <w:tmpl w:val="D638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285322"/>
    <w:multiLevelType w:val="hybridMultilevel"/>
    <w:tmpl w:val="5E043EA6"/>
    <w:lvl w:ilvl="0" w:tplc="C3B6CD1C">
      <w:start w:val="7"/>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8A0F9D"/>
    <w:multiLevelType w:val="hybridMultilevel"/>
    <w:tmpl w:val="AED23C16"/>
    <w:lvl w:ilvl="0" w:tplc="956246E4">
      <w:start w:val="1"/>
      <w:numFmt w:val="bullet"/>
      <w:pStyle w:val="SubBullets"/>
      <w:lvlText w:val=""/>
      <w:lvlJc w:val="left"/>
      <w:pPr>
        <w:ind w:left="644"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321D7C"/>
    <w:multiLevelType w:val="hybridMultilevel"/>
    <w:tmpl w:val="30EAD6B2"/>
    <w:lvl w:ilvl="0" w:tplc="F1DC0E9A">
      <w:start w:val="1"/>
      <w:numFmt w:val="bullet"/>
      <w:pStyle w:val="Bullets"/>
      <w:lvlText w:val=""/>
      <w:lvlJc w:val="left"/>
      <w:pPr>
        <w:ind w:left="36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402BDA"/>
    <w:multiLevelType w:val="hybridMultilevel"/>
    <w:tmpl w:val="E730C404"/>
    <w:lvl w:ilvl="0" w:tplc="08090001">
      <w:start w:val="1"/>
      <w:numFmt w:val="bullet"/>
      <w:lvlText w:val=""/>
      <w:lvlJc w:val="left"/>
      <w:pPr>
        <w:ind w:left="1195" w:hanging="360"/>
      </w:pPr>
      <w:rPr>
        <w:rFonts w:ascii="Symbol" w:hAnsi="Symbol" w:hint="default"/>
      </w:rPr>
    </w:lvl>
    <w:lvl w:ilvl="1" w:tplc="08090003" w:tentative="1">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23" w15:restartNumberingAfterBreak="0">
    <w:nsid w:val="78D84D5F"/>
    <w:multiLevelType w:val="hybridMultilevel"/>
    <w:tmpl w:val="84FAF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1D2637"/>
    <w:multiLevelType w:val="hybridMultilevel"/>
    <w:tmpl w:val="6638EEBC"/>
    <w:lvl w:ilvl="0" w:tplc="08090001">
      <w:start w:val="1"/>
      <w:numFmt w:val="bullet"/>
      <w:lvlText w:val=""/>
      <w:lvlJc w:val="left"/>
      <w:pPr>
        <w:ind w:left="1195" w:hanging="360"/>
      </w:pPr>
      <w:rPr>
        <w:rFonts w:ascii="Symbol" w:hAnsi="Symbol" w:hint="default"/>
      </w:rPr>
    </w:lvl>
    <w:lvl w:ilvl="1" w:tplc="08090003" w:tentative="1">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25" w15:restartNumberingAfterBreak="0">
    <w:nsid w:val="7A490E63"/>
    <w:multiLevelType w:val="hybridMultilevel"/>
    <w:tmpl w:val="334EBB00"/>
    <w:styleLink w:val="ImportedStyle2"/>
    <w:lvl w:ilvl="0" w:tplc="A33E15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62B4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5025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3CC1A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527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EE56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D4BD1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88CF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A4C1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E5D0F11"/>
    <w:multiLevelType w:val="hybridMultilevel"/>
    <w:tmpl w:val="6CB283C2"/>
    <w:lvl w:ilvl="0" w:tplc="E076D0EC">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0"/>
  </w:num>
  <w:num w:numId="4">
    <w:abstractNumId w:val="7"/>
    <w:lvlOverride w:ilvl="0">
      <w:lvl w:ilvl="0" w:tplc="AA3A20D0">
        <w:start w:val="1"/>
        <w:numFmt w:val="decimal"/>
        <w:pStyle w:val="Heading21"/>
        <w:lvlText w:val="%1."/>
        <w:lvlJc w:val="left"/>
        <w:pPr>
          <w:ind w:left="360" w:hanging="360"/>
        </w:pPr>
        <w:rPr>
          <w:rFonts w:hint="default"/>
          <w:b w:val="0"/>
          <w:bCs/>
          <w:sz w:val="24"/>
          <w:szCs w:val="24"/>
        </w:rPr>
      </w:lvl>
    </w:lvlOverride>
  </w:num>
  <w:num w:numId="5">
    <w:abstractNumId w:val="12"/>
  </w:num>
  <w:num w:numId="6">
    <w:abstractNumId w:val="5"/>
  </w:num>
  <w:num w:numId="7">
    <w:abstractNumId w:val="0"/>
  </w:num>
  <w:num w:numId="8">
    <w:abstractNumId w:val="9"/>
  </w:num>
  <w:num w:numId="9">
    <w:abstractNumId w:val="2"/>
  </w:num>
  <w:num w:numId="10">
    <w:abstractNumId w:val="1"/>
  </w:num>
  <w:num w:numId="11">
    <w:abstractNumId w:val="14"/>
  </w:num>
  <w:num w:numId="12">
    <w:abstractNumId w:val="4"/>
  </w:num>
  <w:num w:numId="13">
    <w:abstractNumId w:val="15"/>
  </w:num>
  <w:num w:numId="14">
    <w:abstractNumId w:val="18"/>
  </w:num>
  <w:num w:numId="15">
    <w:abstractNumId w:val="10"/>
  </w:num>
  <w:num w:numId="16">
    <w:abstractNumId w:val="3"/>
  </w:num>
  <w:num w:numId="17">
    <w:abstractNumId w:val="22"/>
  </w:num>
  <w:num w:numId="18">
    <w:abstractNumId w:val="24"/>
  </w:num>
  <w:num w:numId="19">
    <w:abstractNumId w:val="26"/>
  </w:num>
  <w:num w:numId="20">
    <w:abstractNumId w:val="25"/>
  </w:num>
  <w:num w:numId="21">
    <w:abstractNumId w:val="13"/>
  </w:num>
  <w:num w:numId="22">
    <w:abstractNumId w:val="19"/>
  </w:num>
  <w:num w:numId="23">
    <w:abstractNumId w:val="11"/>
  </w:num>
  <w:num w:numId="24">
    <w:abstractNumId w:val="6"/>
  </w:num>
  <w:num w:numId="25">
    <w:abstractNumId w:val="17"/>
  </w:num>
  <w:num w:numId="26">
    <w:abstractNumId w:val="23"/>
  </w:num>
  <w:num w:numId="27">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3BE"/>
    <w:rsid w:val="000015D2"/>
    <w:rsid w:val="000033CF"/>
    <w:rsid w:val="00004349"/>
    <w:rsid w:val="00005771"/>
    <w:rsid w:val="00005D91"/>
    <w:rsid w:val="000171EB"/>
    <w:rsid w:val="00020280"/>
    <w:rsid w:val="00021222"/>
    <w:rsid w:val="00021334"/>
    <w:rsid w:val="000238D2"/>
    <w:rsid w:val="0002493D"/>
    <w:rsid w:val="000263B7"/>
    <w:rsid w:val="000323B0"/>
    <w:rsid w:val="00035BEB"/>
    <w:rsid w:val="0003795D"/>
    <w:rsid w:val="00045C5E"/>
    <w:rsid w:val="0004704F"/>
    <w:rsid w:val="00050308"/>
    <w:rsid w:val="0005084D"/>
    <w:rsid w:val="00050F1D"/>
    <w:rsid w:val="00054636"/>
    <w:rsid w:val="00057929"/>
    <w:rsid w:val="00063184"/>
    <w:rsid w:val="00065655"/>
    <w:rsid w:val="00065A9B"/>
    <w:rsid w:val="00065CB5"/>
    <w:rsid w:val="00066520"/>
    <w:rsid w:val="00071518"/>
    <w:rsid w:val="00076FB0"/>
    <w:rsid w:val="0007739E"/>
    <w:rsid w:val="00087591"/>
    <w:rsid w:val="00090206"/>
    <w:rsid w:val="00091B33"/>
    <w:rsid w:val="00092917"/>
    <w:rsid w:val="00093EB5"/>
    <w:rsid w:val="000954AB"/>
    <w:rsid w:val="000A4AD6"/>
    <w:rsid w:val="000B164D"/>
    <w:rsid w:val="000B6CCE"/>
    <w:rsid w:val="000C0BDB"/>
    <w:rsid w:val="000C1B01"/>
    <w:rsid w:val="000C2567"/>
    <w:rsid w:val="000C4B9F"/>
    <w:rsid w:val="000C579A"/>
    <w:rsid w:val="000C6B40"/>
    <w:rsid w:val="000D2A8E"/>
    <w:rsid w:val="000D2C5A"/>
    <w:rsid w:val="000D422E"/>
    <w:rsid w:val="000E1533"/>
    <w:rsid w:val="000E2DAF"/>
    <w:rsid w:val="000E5B35"/>
    <w:rsid w:val="000E5FE6"/>
    <w:rsid w:val="000F1EB7"/>
    <w:rsid w:val="0010027A"/>
    <w:rsid w:val="00101B3B"/>
    <w:rsid w:val="00114205"/>
    <w:rsid w:val="00122614"/>
    <w:rsid w:val="00130121"/>
    <w:rsid w:val="0014297A"/>
    <w:rsid w:val="00145668"/>
    <w:rsid w:val="00145EC9"/>
    <w:rsid w:val="00146F06"/>
    <w:rsid w:val="00153ACC"/>
    <w:rsid w:val="00153AD0"/>
    <w:rsid w:val="001675D5"/>
    <w:rsid w:val="0016765B"/>
    <w:rsid w:val="00187F9D"/>
    <w:rsid w:val="0019307E"/>
    <w:rsid w:val="00194E7C"/>
    <w:rsid w:val="001A2060"/>
    <w:rsid w:val="001B2DE6"/>
    <w:rsid w:val="001B2E1D"/>
    <w:rsid w:val="001B6F01"/>
    <w:rsid w:val="001B73C0"/>
    <w:rsid w:val="001C4851"/>
    <w:rsid w:val="001C54E2"/>
    <w:rsid w:val="001C5B18"/>
    <w:rsid w:val="001D1019"/>
    <w:rsid w:val="001D1663"/>
    <w:rsid w:val="001E233A"/>
    <w:rsid w:val="001E3CC8"/>
    <w:rsid w:val="001E6BDD"/>
    <w:rsid w:val="001F0649"/>
    <w:rsid w:val="001F2942"/>
    <w:rsid w:val="001F5C75"/>
    <w:rsid w:val="00200217"/>
    <w:rsid w:val="002013B8"/>
    <w:rsid w:val="00201F9B"/>
    <w:rsid w:val="00206559"/>
    <w:rsid w:val="00212E91"/>
    <w:rsid w:val="00215EC6"/>
    <w:rsid w:val="00216283"/>
    <w:rsid w:val="00217EEB"/>
    <w:rsid w:val="00221629"/>
    <w:rsid w:val="002221B6"/>
    <w:rsid w:val="00227B69"/>
    <w:rsid w:val="002343EB"/>
    <w:rsid w:val="002348FA"/>
    <w:rsid w:val="002358F4"/>
    <w:rsid w:val="00241810"/>
    <w:rsid w:val="00241BFA"/>
    <w:rsid w:val="00243B90"/>
    <w:rsid w:val="0024534C"/>
    <w:rsid w:val="00246DF9"/>
    <w:rsid w:val="00250FC0"/>
    <w:rsid w:val="0025139A"/>
    <w:rsid w:val="00251BF3"/>
    <w:rsid w:val="0025264A"/>
    <w:rsid w:val="002542F1"/>
    <w:rsid w:val="00261176"/>
    <w:rsid w:val="00271072"/>
    <w:rsid w:val="00272CC7"/>
    <w:rsid w:val="00276C3E"/>
    <w:rsid w:val="00284553"/>
    <w:rsid w:val="00284F5A"/>
    <w:rsid w:val="002902B5"/>
    <w:rsid w:val="002924BA"/>
    <w:rsid w:val="002945E1"/>
    <w:rsid w:val="00295E02"/>
    <w:rsid w:val="00297B4F"/>
    <w:rsid w:val="002A1093"/>
    <w:rsid w:val="002A2154"/>
    <w:rsid w:val="002B2BFC"/>
    <w:rsid w:val="002B6D68"/>
    <w:rsid w:val="002C0274"/>
    <w:rsid w:val="002C0487"/>
    <w:rsid w:val="002C6F5E"/>
    <w:rsid w:val="002D5C7B"/>
    <w:rsid w:val="002D7088"/>
    <w:rsid w:val="002D757F"/>
    <w:rsid w:val="002E210E"/>
    <w:rsid w:val="002E583E"/>
    <w:rsid w:val="002E743B"/>
    <w:rsid w:val="003029E5"/>
    <w:rsid w:val="00312BA5"/>
    <w:rsid w:val="00313B6C"/>
    <w:rsid w:val="003140C7"/>
    <w:rsid w:val="00315B04"/>
    <w:rsid w:val="00317AE0"/>
    <w:rsid w:val="003215D8"/>
    <w:rsid w:val="00325861"/>
    <w:rsid w:val="00326708"/>
    <w:rsid w:val="003319B9"/>
    <w:rsid w:val="00333AF1"/>
    <w:rsid w:val="003413CD"/>
    <w:rsid w:val="00343DDA"/>
    <w:rsid w:val="003506D0"/>
    <w:rsid w:val="003516A9"/>
    <w:rsid w:val="00351787"/>
    <w:rsid w:val="003526A7"/>
    <w:rsid w:val="00357565"/>
    <w:rsid w:val="00360160"/>
    <w:rsid w:val="0036169F"/>
    <w:rsid w:val="00365D20"/>
    <w:rsid w:val="00373CF6"/>
    <w:rsid w:val="00381494"/>
    <w:rsid w:val="003818F3"/>
    <w:rsid w:val="00384665"/>
    <w:rsid w:val="003874C4"/>
    <w:rsid w:val="00391F05"/>
    <w:rsid w:val="00395F1E"/>
    <w:rsid w:val="00396DEA"/>
    <w:rsid w:val="003A026F"/>
    <w:rsid w:val="003A40D8"/>
    <w:rsid w:val="003B0C13"/>
    <w:rsid w:val="003B1BA0"/>
    <w:rsid w:val="003B25FA"/>
    <w:rsid w:val="003B2E53"/>
    <w:rsid w:val="003B368A"/>
    <w:rsid w:val="003C255A"/>
    <w:rsid w:val="003C3D17"/>
    <w:rsid w:val="003C408A"/>
    <w:rsid w:val="003C64A1"/>
    <w:rsid w:val="003C6CB6"/>
    <w:rsid w:val="003D12D8"/>
    <w:rsid w:val="003D44F1"/>
    <w:rsid w:val="003E73AB"/>
    <w:rsid w:val="003F090E"/>
    <w:rsid w:val="003F3A5C"/>
    <w:rsid w:val="003F50E1"/>
    <w:rsid w:val="00403179"/>
    <w:rsid w:val="004048F5"/>
    <w:rsid w:val="0040649C"/>
    <w:rsid w:val="00412C4C"/>
    <w:rsid w:val="0041485A"/>
    <w:rsid w:val="00421022"/>
    <w:rsid w:val="004326CC"/>
    <w:rsid w:val="00437ECF"/>
    <w:rsid w:val="00445A85"/>
    <w:rsid w:val="004504F4"/>
    <w:rsid w:val="004509AE"/>
    <w:rsid w:val="00453AF8"/>
    <w:rsid w:val="00456DBB"/>
    <w:rsid w:val="004609C9"/>
    <w:rsid w:val="00461571"/>
    <w:rsid w:val="00462FFE"/>
    <w:rsid w:val="00470D60"/>
    <w:rsid w:val="00473BC7"/>
    <w:rsid w:val="0048264A"/>
    <w:rsid w:val="004870AF"/>
    <w:rsid w:val="004A4E34"/>
    <w:rsid w:val="004A5278"/>
    <w:rsid w:val="004B2CAD"/>
    <w:rsid w:val="004B70FB"/>
    <w:rsid w:val="004B7A9C"/>
    <w:rsid w:val="004C39C5"/>
    <w:rsid w:val="004C5FF7"/>
    <w:rsid w:val="004C6BC0"/>
    <w:rsid w:val="004C6DEA"/>
    <w:rsid w:val="004D207B"/>
    <w:rsid w:val="004D24D6"/>
    <w:rsid w:val="004D3188"/>
    <w:rsid w:val="004D6461"/>
    <w:rsid w:val="004D6733"/>
    <w:rsid w:val="004E0F0F"/>
    <w:rsid w:val="004E470D"/>
    <w:rsid w:val="004E706C"/>
    <w:rsid w:val="004F0981"/>
    <w:rsid w:val="004F3CAA"/>
    <w:rsid w:val="004F5C37"/>
    <w:rsid w:val="004F7ED5"/>
    <w:rsid w:val="00500051"/>
    <w:rsid w:val="00501ECF"/>
    <w:rsid w:val="00504E28"/>
    <w:rsid w:val="00505BAF"/>
    <w:rsid w:val="0050627E"/>
    <w:rsid w:val="00510B23"/>
    <w:rsid w:val="00511E80"/>
    <w:rsid w:val="005143B7"/>
    <w:rsid w:val="005155AE"/>
    <w:rsid w:val="00515ACB"/>
    <w:rsid w:val="00520178"/>
    <w:rsid w:val="00524F03"/>
    <w:rsid w:val="00527637"/>
    <w:rsid w:val="00530467"/>
    <w:rsid w:val="005321C1"/>
    <w:rsid w:val="00532350"/>
    <w:rsid w:val="00532F7A"/>
    <w:rsid w:val="00543547"/>
    <w:rsid w:val="005546E5"/>
    <w:rsid w:val="005555F0"/>
    <w:rsid w:val="0055696F"/>
    <w:rsid w:val="005603F7"/>
    <w:rsid w:val="00565135"/>
    <w:rsid w:val="00571229"/>
    <w:rsid w:val="00571D17"/>
    <w:rsid w:val="00574A2F"/>
    <w:rsid w:val="00577571"/>
    <w:rsid w:val="00577B71"/>
    <w:rsid w:val="00582426"/>
    <w:rsid w:val="005828E5"/>
    <w:rsid w:val="00585CE9"/>
    <w:rsid w:val="005868E8"/>
    <w:rsid w:val="0058704A"/>
    <w:rsid w:val="00587FD4"/>
    <w:rsid w:val="005900A5"/>
    <w:rsid w:val="00590758"/>
    <w:rsid w:val="00597499"/>
    <w:rsid w:val="005A0987"/>
    <w:rsid w:val="005A7320"/>
    <w:rsid w:val="005B1069"/>
    <w:rsid w:val="005B218C"/>
    <w:rsid w:val="005B471B"/>
    <w:rsid w:val="005B6AB7"/>
    <w:rsid w:val="005C107A"/>
    <w:rsid w:val="005C21BD"/>
    <w:rsid w:val="005C2E30"/>
    <w:rsid w:val="005C50DB"/>
    <w:rsid w:val="005C52E6"/>
    <w:rsid w:val="005C54E9"/>
    <w:rsid w:val="005C6D99"/>
    <w:rsid w:val="005D171E"/>
    <w:rsid w:val="005D4558"/>
    <w:rsid w:val="005E120A"/>
    <w:rsid w:val="005E350B"/>
    <w:rsid w:val="005F0E91"/>
    <w:rsid w:val="005F4B6F"/>
    <w:rsid w:val="005F5868"/>
    <w:rsid w:val="005F6992"/>
    <w:rsid w:val="005F6F9B"/>
    <w:rsid w:val="005F74FE"/>
    <w:rsid w:val="00603446"/>
    <w:rsid w:val="00603AEE"/>
    <w:rsid w:val="00611160"/>
    <w:rsid w:val="00611B06"/>
    <w:rsid w:val="0061287F"/>
    <w:rsid w:val="00614720"/>
    <w:rsid w:val="00615999"/>
    <w:rsid w:val="006205E6"/>
    <w:rsid w:val="006252AB"/>
    <w:rsid w:val="0062643D"/>
    <w:rsid w:val="006276C6"/>
    <w:rsid w:val="0063004D"/>
    <w:rsid w:val="00633BB0"/>
    <w:rsid w:val="006403BD"/>
    <w:rsid w:val="00643495"/>
    <w:rsid w:val="00644C23"/>
    <w:rsid w:val="006521EE"/>
    <w:rsid w:val="00654E56"/>
    <w:rsid w:val="00656441"/>
    <w:rsid w:val="00657457"/>
    <w:rsid w:val="00660184"/>
    <w:rsid w:val="006603CD"/>
    <w:rsid w:val="00660A77"/>
    <w:rsid w:val="00663984"/>
    <w:rsid w:val="006639E4"/>
    <w:rsid w:val="006640BB"/>
    <w:rsid w:val="00667AD9"/>
    <w:rsid w:val="00670EB0"/>
    <w:rsid w:val="0067191C"/>
    <w:rsid w:val="00672F1E"/>
    <w:rsid w:val="00675E52"/>
    <w:rsid w:val="00677E50"/>
    <w:rsid w:val="00680380"/>
    <w:rsid w:val="00680AA8"/>
    <w:rsid w:val="00687E9C"/>
    <w:rsid w:val="006940F8"/>
    <w:rsid w:val="006941B8"/>
    <w:rsid w:val="00696A67"/>
    <w:rsid w:val="00697DD2"/>
    <w:rsid w:val="006A039A"/>
    <w:rsid w:val="006A2F53"/>
    <w:rsid w:val="006B310D"/>
    <w:rsid w:val="006B3269"/>
    <w:rsid w:val="006B4D85"/>
    <w:rsid w:val="006B6D63"/>
    <w:rsid w:val="006C0D0C"/>
    <w:rsid w:val="006C1D3F"/>
    <w:rsid w:val="006C2629"/>
    <w:rsid w:val="006C38E7"/>
    <w:rsid w:val="006C7FBF"/>
    <w:rsid w:val="006D1DCE"/>
    <w:rsid w:val="006E5823"/>
    <w:rsid w:val="006F1549"/>
    <w:rsid w:val="006F17D0"/>
    <w:rsid w:val="006F608B"/>
    <w:rsid w:val="006F73F3"/>
    <w:rsid w:val="00702097"/>
    <w:rsid w:val="00702D6D"/>
    <w:rsid w:val="0070358E"/>
    <w:rsid w:val="00706176"/>
    <w:rsid w:val="00706303"/>
    <w:rsid w:val="007105AE"/>
    <w:rsid w:val="00713EF2"/>
    <w:rsid w:val="00716A42"/>
    <w:rsid w:val="00721428"/>
    <w:rsid w:val="00730462"/>
    <w:rsid w:val="0073285E"/>
    <w:rsid w:val="007345F7"/>
    <w:rsid w:val="00735BE3"/>
    <w:rsid w:val="00735BF5"/>
    <w:rsid w:val="00735DE7"/>
    <w:rsid w:val="007410F1"/>
    <w:rsid w:val="0074292A"/>
    <w:rsid w:val="00742E71"/>
    <w:rsid w:val="00743AE8"/>
    <w:rsid w:val="00746164"/>
    <w:rsid w:val="007467D8"/>
    <w:rsid w:val="00747774"/>
    <w:rsid w:val="00750305"/>
    <w:rsid w:val="0075649E"/>
    <w:rsid w:val="00760C21"/>
    <w:rsid w:val="00762566"/>
    <w:rsid w:val="0076794B"/>
    <w:rsid w:val="0077207A"/>
    <w:rsid w:val="00774002"/>
    <w:rsid w:val="007819A1"/>
    <w:rsid w:val="0078220A"/>
    <w:rsid w:val="00782591"/>
    <w:rsid w:val="007879FC"/>
    <w:rsid w:val="00791ABB"/>
    <w:rsid w:val="0079360E"/>
    <w:rsid w:val="00794943"/>
    <w:rsid w:val="00796159"/>
    <w:rsid w:val="007A2478"/>
    <w:rsid w:val="007A2580"/>
    <w:rsid w:val="007A29C0"/>
    <w:rsid w:val="007A5BC6"/>
    <w:rsid w:val="007B2989"/>
    <w:rsid w:val="007C0B6F"/>
    <w:rsid w:val="007C0C2C"/>
    <w:rsid w:val="007C3521"/>
    <w:rsid w:val="007C3AA5"/>
    <w:rsid w:val="007D1616"/>
    <w:rsid w:val="007D2CC8"/>
    <w:rsid w:val="007D3E7F"/>
    <w:rsid w:val="007D4FC3"/>
    <w:rsid w:val="007D7262"/>
    <w:rsid w:val="007E1498"/>
    <w:rsid w:val="007E3845"/>
    <w:rsid w:val="007F6CF7"/>
    <w:rsid w:val="0080084A"/>
    <w:rsid w:val="00804D01"/>
    <w:rsid w:val="00806207"/>
    <w:rsid w:val="008100E6"/>
    <w:rsid w:val="00810B7C"/>
    <w:rsid w:val="00817692"/>
    <w:rsid w:val="00822BF2"/>
    <w:rsid w:val="008326B5"/>
    <w:rsid w:val="00833D76"/>
    <w:rsid w:val="00834644"/>
    <w:rsid w:val="00844EDE"/>
    <w:rsid w:val="00847F47"/>
    <w:rsid w:val="00851510"/>
    <w:rsid w:val="008529F8"/>
    <w:rsid w:val="0085515E"/>
    <w:rsid w:val="00862ECC"/>
    <w:rsid w:val="00864831"/>
    <w:rsid w:val="00871949"/>
    <w:rsid w:val="0088490D"/>
    <w:rsid w:val="008902EC"/>
    <w:rsid w:val="00890C04"/>
    <w:rsid w:val="0089294E"/>
    <w:rsid w:val="008942F1"/>
    <w:rsid w:val="0089670D"/>
    <w:rsid w:val="008A14C9"/>
    <w:rsid w:val="008A1738"/>
    <w:rsid w:val="008A373F"/>
    <w:rsid w:val="008A401C"/>
    <w:rsid w:val="008A4222"/>
    <w:rsid w:val="008A7DF1"/>
    <w:rsid w:val="008B029C"/>
    <w:rsid w:val="008B175D"/>
    <w:rsid w:val="008B401C"/>
    <w:rsid w:val="008B7B18"/>
    <w:rsid w:val="008C00B2"/>
    <w:rsid w:val="008C0629"/>
    <w:rsid w:val="008C2D20"/>
    <w:rsid w:val="008C39AD"/>
    <w:rsid w:val="008C6B01"/>
    <w:rsid w:val="008C6C5E"/>
    <w:rsid w:val="008D4539"/>
    <w:rsid w:val="008D4998"/>
    <w:rsid w:val="008E2F14"/>
    <w:rsid w:val="008E7518"/>
    <w:rsid w:val="008F3C5E"/>
    <w:rsid w:val="008F62E7"/>
    <w:rsid w:val="00902E4C"/>
    <w:rsid w:val="00907E05"/>
    <w:rsid w:val="009154FB"/>
    <w:rsid w:val="009200D8"/>
    <w:rsid w:val="00922F7E"/>
    <w:rsid w:val="00925D4C"/>
    <w:rsid w:val="0093045E"/>
    <w:rsid w:val="00930CD5"/>
    <w:rsid w:val="00932925"/>
    <w:rsid w:val="0093656E"/>
    <w:rsid w:val="00942B47"/>
    <w:rsid w:val="00945F08"/>
    <w:rsid w:val="009476EE"/>
    <w:rsid w:val="00951E69"/>
    <w:rsid w:val="00954E04"/>
    <w:rsid w:val="009613C9"/>
    <w:rsid w:val="00962EF3"/>
    <w:rsid w:val="00972692"/>
    <w:rsid w:val="009734C9"/>
    <w:rsid w:val="0097439F"/>
    <w:rsid w:val="0097481B"/>
    <w:rsid w:val="00975D2B"/>
    <w:rsid w:val="0098099B"/>
    <w:rsid w:val="0098236C"/>
    <w:rsid w:val="009837E5"/>
    <w:rsid w:val="009848DA"/>
    <w:rsid w:val="0099771D"/>
    <w:rsid w:val="009A351F"/>
    <w:rsid w:val="009A501D"/>
    <w:rsid w:val="009A59E8"/>
    <w:rsid w:val="009A67FC"/>
    <w:rsid w:val="009A70A0"/>
    <w:rsid w:val="009B0EE2"/>
    <w:rsid w:val="009B5324"/>
    <w:rsid w:val="009B59DC"/>
    <w:rsid w:val="009B5E74"/>
    <w:rsid w:val="009C0130"/>
    <w:rsid w:val="009D008D"/>
    <w:rsid w:val="009D592B"/>
    <w:rsid w:val="009D5FDB"/>
    <w:rsid w:val="009E3687"/>
    <w:rsid w:val="009E6D33"/>
    <w:rsid w:val="009F06E4"/>
    <w:rsid w:val="009F0B50"/>
    <w:rsid w:val="009F1B07"/>
    <w:rsid w:val="009F30E5"/>
    <w:rsid w:val="009F4121"/>
    <w:rsid w:val="009F55C0"/>
    <w:rsid w:val="009F57A8"/>
    <w:rsid w:val="00A02512"/>
    <w:rsid w:val="00A06126"/>
    <w:rsid w:val="00A06400"/>
    <w:rsid w:val="00A069FE"/>
    <w:rsid w:val="00A11B7A"/>
    <w:rsid w:val="00A20B81"/>
    <w:rsid w:val="00A20E37"/>
    <w:rsid w:val="00A227B8"/>
    <w:rsid w:val="00A2319C"/>
    <w:rsid w:val="00A27253"/>
    <w:rsid w:val="00A307BA"/>
    <w:rsid w:val="00A32D38"/>
    <w:rsid w:val="00A33158"/>
    <w:rsid w:val="00A417F7"/>
    <w:rsid w:val="00A453E3"/>
    <w:rsid w:val="00A45926"/>
    <w:rsid w:val="00A46111"/>
    <w:rsid w:val="00A47B9F"/>
    <w:rsid w:val="00A55B8E"/>
    <w:rsid w:val="00A55E05"/>
    <w:rsid w:val="00A5608B"/>
    <w:rsid w:val="00A56239"/>
    <w:rsid w:val="00A56FD9"/>
    <w:rsid w:val="00A63A2E"/>
    <w:rsid w:val="00A63B54"/>
    <w:rsid w:val="00A63DCA"/>
    <w:rsid w:val="00A64170"/>
    <w:rsid w:val="00A7132B"/>
    <w:rsid w:val="00A7218F"/>
    <w:rsid w:val="00A75847"/>
    <w:rsid w:val="00A75B0F"/>
    <w:rsid w:val="00A7755F"/>
    <w:rsid w:val="00A80143"/>
    <w:rsid w:val="00A80BEE"/>
    <w:rsid w:val="00A9428A"/>
    <w:rsid w:val="00A963C5"/>
    <w:rsid w:val="00AA0388"/>
    <w:rsid w:val="00AA176B"/>
    <w:rsid w:val="00AA5214"/>
    <w:rsid w:val="00AB0FC1"/>
    <w:rsid w:val="00AB1B8C"/>
    <w:rsid w:val="00AB21F3"/>
    <w:rsid w:val="00AB2C75"/>
    <w:rsid w:val="00AC1522"/>
    <w:rsid w:val="00AD7AB6"/>
    <w:rsid w:val="00AD7E11"/>
    <w:rsid w:val="00AF1C59"/>
    <w:rsid w:val="00AF44E7"/>
    <w:rsid w:val="00AF4E07"/>
    <w:rsid w:val="00AF6A79"/>
    <w:rsid w:val="00B02B40"/>
    <w:rsid w:val="00B030FD"/>
    <w:rsid w:val="00B044F2"/>
    <w:rsid w:val="00B062B6"/>
    <w:rsid w:val="00B06BF6"/>
    <w:rsid w:val="00B072CF"/>
    <w:rsid w:val="00B13927"/>
    <w:rsid w:val="00B13E38"/>
    <w:rsid w:val="00B142AB"/>
    <w:rsid w:val="00B219C2"/>
    <w:rsid w:val="00B227CE"/>
    <w:rsid w:val="00B25425"/>
    <w:rsid w:val="00B261BD"/>
    <w:rsid w:val="00B26E40"/>
    <w:rsid w:val="00B3350D"/>
    <w:rsid w:val="00B40839"/>
    <w:rsid w:val="00B43743"/>
    <w:rsid w:val="00B461A7"/>
    <w:rsid w:val="00B51AA7"/>
    <w:rsid w:val="00B53093"/>
    <w:rsid w:val="00B63EA9"/>
    <w:rsid w:val="00B64A1D"/>
    <w:rsid w:val="00B664F4"/>
    <w:rsid w:val="00B677C9"/>
    <w:rsid w:val="00B67AC1"/>
    <w:rsid w:val="00B7102D"/>
    <w:rsid w:val="00B71D54"/>
    <w:rsid w:val="00B72310"/>
    <w:rsid w:val="00B72640"/>
    <w:rsid w:val="00B76110"/>
    <w:rsid w:val="00B8561D"/>
    <w:rsid w:val="00B92FC8"/>
    <w:rsid w:val="00B964BB"/>
    <w:rsid w:val="00BA32A8"/>
    <w:rsid w:val="00BA614A"/>
    <w:rsid w:val="00BA6B0B"/>
    <w:rsid w:val="00BA6F2C"/>
    <w:rsid w:val="00BB14D6"/>
    <w:rsid w:val="00BB2034"/>
    <w:rsid w:val="00BB42C4"/>
    <w:rsid w:val="00BB76C4"/>
    <w:rsid w:val="00BC1BB4"/>
    <w:rsid w:val="00BC60AE"/>
    <w:rsid w:val="00BD0D89"/>
    <w:rsid w:val="00BD40D8"/>
    <w:rsid w:val="00BD652F"/>
    <w:rsid w:val="00BD6CE8"/>
    <w:rsid w:val="00BE13C0"/>
    <w:rsid w:val="00BE3338"/>
    <w:rsid w:val="00BE42A7"/>
    <w:rsid w:val="00BE5411"/>
    <w:rsid w:val="00BE724E"/>
    <w:rsid w:val="00BF2ED8"/>
    <w:rsid w:val="00C2229D"/>
    <w:rsid w:val="00C23F5B"/>
    <w:rsid w:val="00C31680"/>
    <w:rsid w:val="00C34502"/>
    <w:rsid w:val="00C46779"/>
    <w:rsid w:val="00C46E21"/>
    <w:rsid w:val="00C5378A"/>
    <w:rsid w:val="00C62911"/>
    <w:rsid w:val="00C646B2"/>
    <w:rsid w:val="00C70DEA"/>
    <w:rsid w:val="00C7278B"/>
    <w:rsid w:val="00C72803"/>
    <w:rsid w:val="00C87829"/>
    <w:rsid w:val="00C90327"/>
    <w:rsid w:val="00C903BE"/>
    <w:rsid w:val="00C956A2"/>
    <w:rsid w:val="00C966D0"/>
    <w:rsid w:val="00C96B84"/>
    <w:rsid w:val="00C975EB"/>
    <w:rsid w:val="00C97F76"/>
    <w:rsid w:val="00CA40B4"/>
    <w:rsid w:val="00CA55AF"/>
    <w:rsid w:val="00CA5B18"/>
    <w:rsid w:val="00CA5C71"/>
    <w:rsid w:val="00CB0CA2"/>
    <w:rsid w:val="00CB6529"/>
    <w:rsid w:val="00CD1F6F"/>
    <w:rsid w:val="00CD4947"/>
    <w:rsid w:val="00CD54F7"/>
    <w:rsid w:val="00CD6F88"/>
    <w:rsid w:val="00CE0B55"/>
    <w:rsid w:val="00CE0FE0"/>
    <w:rsid w:val="00CE2D92"/>
    <w:rsid w:val="00CE5C65"/>
    <w:rsid w:val="00CF1DFC"/>
    <w:rsid w:val="00CF5A4D"/>
    <w:rsid w:val="00CF5C5A"/>
    <w:rsid w:val="00CF65C4"/>
    <w:rsid w:val="00CF73F1"/>
    <w:rsid w:val="00CF7B80"/>
    <w:rsid w:val="00CF7DA7"/>
    <w:rsid w:val="00D00796"/>
    <w:rsid w:val="00D00D64"/>
    <w:rsid w:val="00D01DA2"/>
    <w:rsid w:val="00D03E41"/>
    <w:rsid w:val="00D066D1"/>
    <w:rsid w:val="00D06A14"/>
    <w:rsid w:val="00D22445"/>
    <w:rsid w:val="00D23537"/>
    <w:rsid w:val="00D306FA"/>
    <w:rsid w:val="00D31842"/>
    <w:rsid w:val="00D36A4E"/>
    <w:rsid w:val="00D42D8F"/>
    <w:rsid w:val="00D508CC"/>
    <w:rsid w:val="00D57CAA"/>
    <w:rsid w:val="00D635C3"/>
    <w:rsid w:val="00D661CE"/>
    <w:rsid w:val="00D66946"/>
    <w:rsid w:val="00D67894"/>
    <w:rsid w:val="00D716E5"/>
    <w:rsid w:val="00D7385D"/>
    <w:rsid w:val="00D76242"/>
    <w:rsid w:val="00D76390"/>
    <w:rsid w:val="00D80B57"/>
    <w:rsid w:val="00D83725"/>
    <w:rsid w:val="00D84838"/>
    <w:rsid w:val="00D872D0"/>
    <w:rsid w:val="00D938FF"/>
    <w:rsid w:val="00D93EF1"/>
    <w:rsid w:val="00D967E9"/>
    <w:rsid w:val="00D96DC7"/>
    <w:rsid w:val="00D9729B"/>
    <w:rsid w:val="00DA0B99"/>
    <w:rsid w:val="00DA0D79"/>
    <w:rsid w:val="00DA5FAE"/>
    <w:rsid w:val="00DB31EF"/>
    <w:rsid w:val="00DB334A"/>
    <w:rsid w:val="00DC0D16"/>
    <w:rsid w:val="00DC1776"/>
    <w:rsid w:val="00DC6303"/>
    <w:rsid w:val="00DD13C3"/>
    <w:rsid w:val="00DD19BD"/>
    <w:rsid w:val="00DD656A"/>
    <w:rsid w:val="00DE3444"/>
    <w:rsid w:val="00DE66AE"/>
    <w:rsid w:val="00DF0C79"/>
    <w:rsid w:val="00DF1ADB"/>
    <w:rsid w:val="00E038CE"/>
    <w:rsid w:val="00E044D3"/>
    <w:rsid w:val="00E04BAB"/>
    <w:rsid w:val="00E10A7E"/>
    <w:rsid w:val="00E1795A"/>
    <w:rsid w:val="00E22B6F"/>
    <w:rsid w:val="00E230FD"/>
    <w:rsid w:val="00E2320C"/>
    <w:rsid w:val="00E26377"/>
    <w:rsid w:val="00E27CA7"/>
    <w:rsid w:val="00E30299"/>
    <w:rsid w:val="00E422BB"/>
    <w:rsid w:val="00E45871"/>
    <w:rsid w:val="00E47370"/>
    <w:rsid w:val="00E519B6"/>
    <w:rsid w:val="00E55912"/>
    <w:rsid w:val="00E57805"/>
    <w:rsid w:val="00E57FE2"/>
    <w:rsid w:val="00E6191B"/>
    <w:rsid w:val="00E642F8"/>
    <w:rsid w:val="00E6488F"/>
    <w:rsid w:val="00E652D4"/>
    <w:rsid w:val="00E666D2"/>
    <w:rsid w:val="00E70F72"/>
    <w:rsid w:val="00E73EE1"/>
    <w:rsid w:val="00E75C48"/>
    <w:rsid w:val="00E85263"/>
    <w:rsid w:val="00E8602D"/>
    <w:rsid w:val="00E90158"/>
    <w:rsid w:val="00E9411F"/>
    <w:rsid w:val="00E94CBC"/>
    <w:rsid w:val="00E96DCD"/>
    <w:rsid w:val="00EB213B"/>
    <w:rsid w:val="00EB6110"/>
    <w:rsid w:val="00EC20CD"/>
    <w:rsid w:val="00EC51FE"/>
    <w:rsid w:val="00ED3C6B"/>
    <w:rsid w:val="00ED65BD"/>
    <w:rsid w:val="00EE151D"/>
    <w:rsid w:val="00EE23E1"/>
    <w:rsid w:val="00EE3895"/>
    <w:rsid w:val="00EE6BA1"/>
    <w:rsid w:val="00EF0964"/>
    <w:rsid w:val="00EF294A"/>
    <w:rsid w:val="00F0210E"/>
    <w:rsid w:val="00F022BD"/>
    <w:rsid w:val="00F034E2"/>
    <w:rsid w:val="00F118D7"/>
    <w:rsid w:val="00F20FF2"/>
    <w:rsid w:val="00F24AB2"/>
    <w:rsid w:val="00F2593B"/>
    <w:rsid w:val="00F26083"/>
    <w:rsid w:val="00F3122A"/>
    <w:rsid w:val="00F376D0"/>
    <w:rsid w:val="00F4320C"/>
    <w:rsid w:val="00F51900"/>
    <w:rsid w:val="00F61985"/>
    <w:rsid w:val="00F7044B"/>
    <w:rsid w:val="00F70CF4"/>
    <w:rsid w:val="00F730E1"/>
    <w:rsid w:val="00F7472E"/>
    <w:rsid w:val="00F74B72"/>
    <w:rsid w:val="00F7759E"/>
    <w:rsid w:val="00F779FD"/>
    <w:rsid w:val="00F801DF"/>
    <w:rsid w:val="00F82A24"/>
    <w:rsid w:val="00F86BA1"/>
    <w:rsid w:val="00F904FC"/>
    <w:rsid w:val="00F91D44"/>
    <w:rsid w:val="00F94A37"/>
    <w:rsid w:val="00F962BD"/>
    <w:rsid w:val="00FA06E7"/>
    <w:rsid w:val="00FA5CF8"/>
    <w:rsid w:val="00FA71D5"/>
    <w:rsid w:val="00FB1096"/>
    <w:rsid w:val="00FB2B0D"/>
    <w:rsid w:val="00FB4741"/>
    <w:rsid w:val="00FB5AE9"/>
    <w:rsid w:val="00FB6E4C"/>
    <w:rsid w:val="00FC120F"/>
    <w:rsid w:val="00FC1D85"/>
    <w:rsid w:val="00FD11B9"/>
    <w:rsid w:val="00FD32F5"/>
    <w:rsid w:val="00FD7F54"/>
    <w:rsid w:val="00FE179A"/>
    <w:rsid w:val="00FE31AD"/>
    <w:rsid w:val="00FE6CFA"/>
    <w:rsid w:val="00FF1095"/>
    <w:rsid w:val="00FF2396"/>
    <w:rsid w:val="00FF2E11"/>
    <w:rsid w:val="00FF45D1"/>
    <w:rsid w:val="00FF6415"/>
    <w:rsid w:val="00FF7E04"/>
    <w:rsid w:val="028A0945"/>
    <w:rsid w:val="080D755C"/>
    <w:rsid w:val="0E9FC746"/>
    <w:rsid w:val="199E8675"/>
    <w:rsid w:val="1C35D47E"/>
    <w:rsid w:val="1DD1A4DF"/>
    <w:rsid w:val="1F21F28C"/>
    <w:rsid w:val="204E246A"/>
    <w:rsid w:val="2259934E"/>
    <w:rsid w:val="25384DE7"/>
    <w:rsid w:val="263088AC"/>
    <w:rsid w:val="286C4A18"/>
    <w:rsid w:val="28F265A3"/>
    <w:rsid w:val="29E7F22F"/>
    <w:rsid w:val="2BEF8D4D"/>
    <w:rsid w:val="3A1AF1D9"/>
    <w:rsid w:val="3D47207E"/>
    <w:rsid w:val="3D82A9B6"/>
    <w:rsid w:val="430615CD"/>
    <w:rsid w:val="47BE3384"/>
    <w:rsid w:val="4963E9A9"/>
    <w:rsid w:val="4D5AC7F8"/>
    <w:rsid w:val="508AAE05"/>
    <w:rsid w:val="51620021"/>
    <w:rsid w:val="51B2D889"/>
    <w:rsid w:val="521510BE"/>
    <w:rsid w:val="569CFF2D"/>
    <w:rsid w:val="5BBB7A0C"/>
    <w:rsid w:val="6119AC2C"/>
    <w:rsid w:val="697510A2"/>
    <w:rsid w:val="6DF239DE"/>
    <w:rsid w:val="7361E5F6"/>
    <w:rsid w:val="79B70262"/>
    <w:rsid w:val="7D676329"/>
    <w:rsid w:val="7EA23B4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6E1837"/>
  <w14:defaultImageDpi w14:val="330"/>
  <w15:docId w15:val="{96610D22-7528-48DB-93BC-B667EE7DA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A4D"/>
    <w:pPr>
      <w:spacing w:after="120" w:line="276" w:lineRule="auto"/>
    </w:pPr>
    <w:rPr>
      <w:rFonts w:ascii="Arial" w:hAnsi="Arial"/>
    </w:rPr>
  </w:style>
  <w:style w:type="paragraph" w:styleId="Heading1">
    <w:name w:val="heading 1"/>
    <w:basedOn w:val="ListParagraph"/>
    <w:next w:val="Normal"/>
    <w:link w:val="Heading1Char"/>
    <w:qFormat/>
    <w:rsid w:val="00F24AB2"/>
    <w:pPr>
      <w:keepNext/>
      <w:keepLines/>
      <w:numPr>
        <w:numId w:val="12"/>
      </w:numPr>
      <w:tabs>
        <w:tab w:val="left" w:pos="461"/>
      </w:tabs>
      <w:spacing w:before="120" w:line="250" w:lineRule="auto"/>
      <w:ind w:right="29"/>
      <w:outlineLvl w:val="0"/>
    </w:pPr>
    <w:rPr>
      <w:rFonts w:asciiTheme="minorBidi" w:eastAsia="Arial" w:hAnsiTheme="minorBidi"/>
      <w:b/>
      <w:color w:val="261759"/>
      <w:sz w:val="28"/>
      <w:szCs w:val="22"/>
      <w:lang w:eastAsia="en-GB"/>
    </w:rPr>
  </w:style>
  <w:style w:type="paragraph" w:styleId="Heading2">
    <w:name w:val="heading 2"/>
    <w:basedOn w:val="Heading1"/>
    <w:next w:val="BodyText"/>
    <w:link w:val="Heading2Char"/>
    <w:qFormat/>
    <w:rsid w:val="00F24AB2"/>
    <w:pPr>
      <w:numPr>
        <w:ilvl w:val="1"/>
      </w:numPr>
      <w:outlineLvl w:val="1"/>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link w:val="HeadingAChar"/>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CF5A4D"/>
    <w:pPr>
      <w:numPr>
        <w:numId w:val="2"/>
      </w:numPr>
      <w:spacing w:after="120" w:line="276" w:lineRule="auto"/>
    </w:pPr>
    <w:rPr>
      <w:rFonts w:ascii="Arial" w:hAnsi="Arial"/>
    </w:rPr>
  </w:style>
  <w:style w:type="paragraph" w:customStyle="1" w:styleId="SubBullets">
    <w:name w:val="Sub Bullets"/>
    <w:qFormat/>
    <w:rsid w:val="00CF5A4D"/>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A02512"/>
    <w:pPr>
      <w:spacing w:after="400"/>
    </w:pPr>
    <w:rPr>
      <w:b/>
      <w:color w:val="EA0034"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CF5A4D"/>
    <w:pPr>
      <w:numPr>
        <w:numId w:val="1"/>
      </w:numPr>
      <w:ind w:left="720" w:hanging="357"/>
    </w:pPr>
  </w:style>
  <w:style w:type="paragraph" w:styleId="ListParagraph">
    <w:name w:val="List Paragraph"/>
    <w:aliases w:val="Dot pt,F5 List Paragraph,List Paragraph1,No Spacing1,List Paragraph Char Char Char,Indicator Text,Numbered Para 1,Bullet 1,Colorful List - Accent 11,Bullet Points,List Paragraph2,MAIN CONTENT,Normal numbered,List Paragraph12,Recommendatio"/>
    <w:basedOn w:val="Normal"/>
    <w:link w:val="ListParagraphChar"/>
    <w:uiPriority w:val="34"/>
    <w:qFormat/>
    <w:rsid w:val="004D3188"/>
    <w:pPr>
      <w:ind w:left="720"/>
      <w:contextualSpacing/>
    </w:pPr>
  </w:style>
  <w:style w:type="paragraph" w:customStyle="1" w:styleId="paragraph">
    <w:name w:val="paragraph"/>
    <w:basedOn w:val="Normal"/>
    <w:rsid w:val="00847F47"/>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847F47"/>
  </w:style>
  <w:style w:type="character" w:customStyle="1" w:styleId="eop">
    <w:name w:val="eop"/>
    <w:basedOn w:val="DefaultParagraphFont"/>
    <w:rsid w:val="00847F47"/>
  </w:style>
  <w:style w:type="paragraph" w:customStyle="1" w:styleId="NormalGGPP">
    <w:name w:val="Normal (GGPP)"/>
    <w:basedOn w:val="Normal"/>
    <w:link w:val="NormalGGPPChar"/>
    <w:qFormat/>
    <w:rsid w:val="00F51900"/>
    <w:pPr>
      <w:spacing w:after="110" w:line="249" w:lineRule="auto"/>
      <w:ind w:left="-15" w:right="23"/>
      <w:jc w:val="both"/>
    </w:pPr>
    <w:rPr>
      <w:rFonts w:eastAsia="Arial" w:cs="Arial"/>
      <w:lang w:eastAsia="en-GB"/>
    </w:rPr>
  </w:style>
  <w:style w:type="character" w:customStyle="1" w:styleId="NormalGGPPChar">
    <w:name w:val="Normal (GGPP) Char"/>
    <w:basedOn w:val="DefaultParagraphFont"/>
    <w:link w:val="NormalGGPP"/>
    <w:rsid w:val="00F51900"/>
    <w:rPr>
      <w:rFonts w:ascii="Arial" w:eastAsia="Arial" w:hAnsi="Arial" w:cs="Arial"/>
      <w:lang w:eastAsia="en-GB"/>
    </w:rPr>
  </w:style>
  <w:style w:type="character" w:customStyle="1" w:styleId="ListParagraphChar">
    <w:name w:val="List Paragraph Char"/>
    <w:aliases w:val="Dot pt Char,F5 List Paragraph Char,List Paragraph1 Char,No Spacing1 Char,List Paragraph Char Char Char Char,Indicator Text Char,Numbered Para 1 Char,Bullet 1 Char,Colorful List - Accent 11 Char,Bullet Points Char,List Paragraph2 Char"/>
    <w:basedOn w:val="DefaultParagraphFont"/>
    <w:link w:val="ListParagraph"/>
    <w:uiPriority w:val="34"/>
    <w:qFormat/>
    <w:rsid w:val="00A32D38"/>
    <w:rPr>
      <w:rFonts w:ascii="Arial" w:hAnsi="Arial"/>
    </w:rPr>
  </w:style>
  <w:style w:type="paragraph" w:customStyle="1" w:styleId="Heading21">
    <w:name w:val="Heading 21"/>
    <w:basedOn w:val="ListParagraph"/>
    <w:link w:val="HEADING2Char0"/>
    <w:qFormat/>
    <w:rsid w:val="00A32D38"/>
    <w:pPr>
      <w:widowControl w:val="0"/>
      <w:numPr>
        <w:numId w:val="4"/>
      </w:numPr>
      <w:spacing w:before="360" w:line="240" w:lineRule="auto"/>
      <w:contextualSpacing w:val="0"/>
    </w:pPr>
    <w:rPr>
      <w:rFonts w:eastAsiaTheme="minorHAnsi" w:cs="Arial"/>
      <w:b/>
      <w:sz w:val="22"/>
      <w:szCs w:val="16"/>
    </w:rPr>
  </w:style>
  <w:style w:type="character" w:customStyle="1" w:styleId="HEADING2Char0">
    <w:name w:val="HEADING 2 Char"/>
    <w:basedOn w:val="DefaultParagraphFont"/>
    <w:link w:val="Heading21"/>
    <w:rsid w:val="00A32D38"/>
    <w:rPr>
      <w:rFonts w:ascii="Arial" w:eastAsiaTheme="minorHAnsi" w:hAnsi="Arial" w:cs="Arial"/>
      <w:b/>
      <w:sz w:val="22"/>
      <w:szCs w:val="16"/>
    </w:rPr>
  </w:style>
  <w:style w:type="paragraph" w:styleId="FootnoteText">
    <w:name w:val="footnote text"/>
    <w:basedOn w:val="Normal"/>
    <w:link w:val="FootnoteTextChar"/>
    <w:uiPriority w:val="99"/>
    <w:unhideWhenUsed/>
    <w:qFormat/>
    <w:rsid w:val="008A14C9"/>
    <w:pPr>
      <w:spacing w:after="0" w:line="240" w:lineRule="auto"/>
      <w:ind w:left="10" w:right="23" w:hanging="10"/>
    </w:pPr>
    <w:rPr>
      <w:rFonts w:eastAsia="Arial" w:cs="Arial"/>
      <w:color w:val="000000"/>
      <w:sz w:val="20"/>
      <w:szCs w:val="20"/>
      <w:lang w:eastAsia="en-GB"/>
    </w:rPr>
  </w:style>
  <w:style w:type="character" w:customStyle="1" w:styleId="FootnoteTextChar">
    <w:name w:val="Footnote Text Char"/>
    <w:basedOn w:val="DefaultParagraphFont"/>
    <w:link w:val="FootnoteText"/>
    <w:uiPriority w:val="99"/>
    <w:rsid w:val="008A14C9"/>
    <w:rPr>
      <w:rFonts w:ascii="Arial" w:eastAsia="Arial" w:hAnsi="Arial" w:cs="Arial"/>
      <w:color w:val="000000"/>
      <w:sz w:val="20"/>
      <w:szCs w:val="20"/>
      <w:lang w:eastAsia="en-GB"/>
    </w:rPr>
  </w:style>
  <w:style w:type="character" w:styleId="FootnoteReference">
    <w:name w:val="footnote reference"/>
    <w:basedOn w:val="DefaultParagraphFont"/>
    <w:uiPriority w:val="99"/>
    <w:unhideWhenUsed/>
    <w:rsid w:val="008A14C9"/>
    <w:rPr>
      <w:vertAlign w:val="superscript"/>
    </w:rPr>
  </w:style>
  <w:style w:type="paragraph" w:customStyle="1" w:styleId="Default">
    <w:name w:val="Default"/>
    <w:basedOn w:val="Normal"/>
    <w:rsid w:val="0024534C"/>
    <w:pPr>
      <w:autoSpaceDE w:val="0"/>
      <w:autoSpaceDN w:val="0"/>
      <w:spacing w:after="0" w:line="240" w:lineRule="auto"/>
    </w:pPr>
    <w:rPr>
      <w:rFonts w:eastAsiaTheme="minorHAnsi" w:cs="Arial"/>
      <w:color w:val="000000"/>
      <w:lang w:eastAsia="en-GB"/>
    </w:rPr>
  </w:style>
  <w:style w:type="character" w:styleId="CommentReference">
    <w:name w:val="annotation reference"/>
    <w:basedOn w:val="DefaultParagraphFont"/>
    <w:uiPriority w:val="99"/>
    <w:semiHidden/>
    <w:unhideWhenUsed/>
    <w:rsid w:val="00E45871"/>
    <w:rPr>
      <w:sz w:val="16"/>
      <w:szCs w:val="16"/>
    </w:rPr>
  </w:style>
  <w:style w:type="paragraph" w:styleId="BodyText">
    <w:name w:val="Body Text"/>
    <w:basedOn w:val="Normal"/>
    <w:link w:val="BodyTextChar"/>
    <w:uiPriority w:val="99"/>
    <w:unhideWhenUsed/>
    <w:rsid w:val="00E45871"/>
    <w:pPr>
      <w:spacing w:line="240" w:lineRule="auto"/>
      <w:ind w:left="720"/>
      <w:jc w:val="both"/>
    </w:pPr>
    <w:rPr>
      <w:rFonts w:ascii="Times New Roman" w:eastAsiaTheme="minorHAnsi" w:hAnsi="Times New Roman" w:cs="Times New Roman"/>
      <w:color w:val="000000"/>
      <w:sz w:val="22"/>
      <w:szCs w:val="22"/>
      <w:lang w:eastAsia="en-GB"/>
    </w:rPr>
  </w:style>
  <w:style w:type="character" w:customStyle="1" w:styleId="BodyTextChar">
    <w:name w:val="Body Text Char"/>
    <w:basedOn w:val="DefaultParagraphFont"/>
    <w:link w:val="BodyText"/>
    <w:uiPriority w:val="99"/>
    <w:rsid w:val="00E45871"/>
    <w:rPr>
      <w:rFonts w:ascii="Times New Roman" w:eastAsiaTheme="minorHAnsi" w:hAnsi="Times New Roman" w:cs="Times New Roman"/>
      <w:color w:val="000000"/>
      <w:sz w:val="22"/>
      <w:szCs w:val="22"/>
      <w:lang w:eastAsia="en-GB"/>
    </w:rPr>
  </w:style>
  <w:style w:type="character" w:customStyle="1" w:styleId="HeadingAChar">
    <w:name w:val="Heading A Char"/>
    <w:basedOn w:val="DefaultParagraphFont"/>
    <w:link w:val="HeadingA"/>
    <w:rsid w:val="00E45871"/>
    <w:rPr>
      <w:rFonts w:ascii="Arial" w:eastAsia="BritishCouncilSans-Regular" w:hAnsi="Arial" w:cs="BritishCouncilSans-Regular"/>
      <w:b/>
      <w:color w:val="23085A"/>
      <w:sz w:val="46"/>
    </w:rPr>
  </w:style>
  <w:style w:type="table" w:styleId="GridTable2-Accent3">
    <w:name w:val="Grid Table 2 Accent 3"/>
    <w:basedOn w:val="TableNormal"/>
    <w:uiPriority w:val="47"/>
    <w:rsid w:val="005E120A"/>
    <w:tblPr>
      <w:tblStyleRowBandSize w:val="1"/>
      <w:tblStyleColBandSize w:val="1"/>
      <w:tblBorders>
        <w:top w:val="single" w:sz="2" w:space="0" w:color="66EAFF" w:themeColor="accent3" w:themeTint="99"/>
        <w:bottom w:val="single" w:sz="2" w:space="0" w:color="66EAFF" w:themeColor="accent3" w:themeTint="99"/>
        <w:insideH w:val="single" w:sz="2" w:space="0" w:color="66EAFF" w:themeColor="accent3" w:themeTint="99"/>
        <w:insideV w:val="single" w:sz="2" w:space="0" w:color="66EAFF" w:themeColor="accent3" w:themeTint="99"/>
      </w:tblBorders>
    </w:tblPr>
    <w:tblStylePr w:type="firstRow">
      <w:rPr>
        <w:b/>
        <w:bCs/>
      </w:rPr>
      <w:tblPr/>
      <w:tcPr>
        <w:tcBorders>
          <w:top w:val="nil"/>
          <w:bottom w:val="single" w:sz="12" w:space="0" w:color="66EAFF" w:themeColor="accent3" w:themeTint="99"/>
          <w:insideH w:val="nil"/>
          <w:insideV w:val="nil"/>
        </w:tcBorders>
        <w:shd w:val="clear" w:color="auto" w:fill="FFFFFF" w:themeFill="background1"/>
      </w:tcPr>
    </w:tblStylePr>
    <w:tblStylePr w:type="lastRow">
      <w:rPr>
        <w:b/>
        <w:bCs/>
      </w:rPr>
      <w:tblPr/>
      <w:tcPr>
        <w:tcBorders>
          <w:top w:val="double" w:sz="2" w:space="0" w:color="66EA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GridTable5Dark-Accent2">
    <w:name w:val="Grid Table 5 Dark Accent 2"/>
    <w:basedOn w:val="TableNormal"/>
    <w:uiPriority w:val="50"/>
    <w:rsid w:val="005E120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5E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5E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5E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5EFF" w:themeFill="accent2"/>
      </w:tcPr>
    </w:tblStylePr>
    <w:tblStylePr w:type="band1Vert">
      <w:tblPr/>
      <w:tcPr>
        <w:shd w:val="clear" w:color="auto" w:fill="E0BEFF" w:themeFill="accent2" w:themeFillTint="66"/>
      </w:tcPr>
    </w:tblStylePr>
    <w:tblStylePr w:type="band1Horz">
      <w:tblPr/>
      <w:tcPr>
        <w:shd w:val="clear" w:color="auto" w:fill="E0BEFF" w:themeFill="accent2" w:themeFillTint="66"/>
      </w:tcPr>
    </w:tblStylePr>
  </w:style>
  <w:style w:type="table" w:styleId="ListTable6Colorful-Accent2">
    <w:name w:val="List Table 6 Colorful Accent 2"/>
    <w:basedOn w:val="TableNormal"/>
    <w:uiPriority w:val="51"/>
    <w:rsid w:val="005E120A"/>
    <w:rPr>
      <w:color w:val="8806FF" w:themeColor="accent2" w:themeShade="BF"/>
    </w:rPr>
    <w:tblPr>
      <w:tblStyleRowBandSize w:val="1"/>
      <w:tblStyleColBandSize w:val="1"/>
      <w:tblBorders>
        <w:top w:val="single" w:sz="4" w:space="0" w:color="B25EFF" w:themeColor="accent2"/>
        <w:bottom w:val="single" w:sz="4" w:space="0" w:color="B25EFF" w:themeColor="accent2"/>
      </w:tblBorders>
    </w:tblPr>
    <w:tblStylePr w:type="firstRow">
      <w:rPr>
        <w:b/>
        <w:bCs/>
      </w:rPr>
      <w:tblPr/>
      <w:tcPr>
        <w:tcBorders>
          <w:bottom w:val="single" w:sz="4" w:space="0" w:color="B25EFF" w:themeColor="accent2"/>
        </w:tcBorders>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table" w:styleId="LightList">
    <w:name w:val="Light List"/>
    <w:basedOn w:val="TableNormal"/>
    <w:uiPriority w:val="61"/>
    <w:rsid w:val="003506D0"/>
    <w:rPr>
      <w:sz w:val="22"/>
      <w:szCs w:val="22"/>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4-Accent2">
    <w:name w:val="Grid Table 4 Accent 2"/>
    <w:basedOn w:val="TableNormal"/>
    <w:uiPriority w:val="49"/>
    <w:rsid w:val="003506D0"/>
    <w:tblPr>
      <w:tblStyleRowBandSize w:val="1"/>
      <w:tblStyleColBandSize w:val="1"/>
      <w:tbl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insideH w:val="single" w:sz="4" w:space="0" w:color="D09EFF" w:themeColor="accent2" w:themeTint="99"/>
        <w:insideV w:val="single" w:sz="4" w:space="0" w:color="D09EFF" w:themeColor="accent2" w:themeTint="99"/>
      </w:tblBorders>
    </w:tblPr>
    <w:tblStylePr w:type="firstRow">
      <w:rPr>
        <w:b/>
        <w:bCs/>
        <w:color w:val="FFFFFF" w:themeColor="background1"/>
      </w:rPr>
      <w:tblPr/>
      <w:tcPr>
        <w:tcBorders>
          <w:top w:val="single" w:sz="4" w:space="0" w:color="B25EFF" w:themeColor="accent2"/>
          <w:left w:val="single" w:sz="4" w:space="0" w:color="B25EFF" w:themeColor="accent2"/>
          <w:bottom w:val="single" w:sz="4" w:space="0" w:color="B25EFF" w:themeColor="accent2"/>
          <w:right w:val="single" w:sz="4" w:space="0" w:color="B25EFF" w:themeColor="accent2"/>
          <w:insideH w:val="nil"/>
          <w:insideV w:val="nil"/>
        </w:tcBorders>
        <w:shd w:val="clear" w:color="auto" w:fill="B25EFF" w:themeFill="accent2"/>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table" w:styleId="ListTable3-Accent2">
    <w:name w:val="List Table 3 Accent 2"/>
    <w:basedOn w:val="TableNormal"/>
    <w:uiPriority w:val="48"/>
    <w:rsid w:val="003506D0"/>
    <w:tblPr>
      <w:tblStyleRowBandSize w:val="1"/>
      <w:tblStyleColBandSize w:val="1"/>
      <w:tblBorders>
        <w:top w:val="single" w:sz="4" w:space="0" w:color="B25EFF" w:themeColor="accent2"/>
        <w:left w:val="single" w:sz="4" w:space="0" w:color="B25EFF" w:themeColor="accent2"/>
        <w:bottom w:val="single" w:sz="4" w:space="0" w:color="B25EFF" w:themeColor="accent2"/>
        <w:right w:val="single" w:sz="4" w:space="0" w:color="B25EFF" w:themeColor="accent2"/>
      </w:tblBorders>
    </w:tblPr>
    <w:tblStylePr w:type="firstRow">
      <w:rPr>
        <w:b/>
        <w:bCs/>
        <w:color w:val="FFFFFF" w:themeColor="background1"/>
      </w:rPr>
      <w:tblPr/>
      <w:tcPr>
        <w:shd w:val="clear" w:color="auto" w:fill="B25EFF" w:themeFill="accent2"/>
      </w:tcPr>
    </w:tblStylePr>
    <w:tblStylePr w:type="lastRow">
      <w:rPr>
        <w:b/>
        <w:bCs/>
      </w:rPr>
      <w:tblPr/>
      <w:tcPr>
        <w:tcBorders>
          <w:top w:val="double" w:sz="4" w:space="0" w:color="B25E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5EFF" w:themeColor="accent2"/>
          <w:right w:val="single" w:sz="4" w:space="0" w:color="B25EFF" w:themeColor="accent2"/>
        </w:tcBorders>
      </w:tcPr>
    </w:tblStylePr>
    <w:tblStylePr w:type="band1Horz">
      <w:tblPr/>
      <w:tcPr>
        <w:tcBorders>
          <w:top w:val="single" w:sz="4" w:space="0" w:color="B25EFF" w:themeColor="accent2"/>
          <w:bottom w:val="single" w:sz="4" w:space="0" w:color="B25E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5EFF" w:themeColor="accent2"/>
          <w:left w:val="nil"/>
        </w:tcBorders>
      </w:tcPr>
    </w:tblStylePr>
    <w:tblStylePr w:type="swCell">
      <w:tblPr/>
      <w:tcPr>
        <w:tcBorders>
          <w:top w:val="double" w:sz="4" w:space="0" w:color="B25EFF" w:themeColor="accent2"/>
          <w:right w:val="nil"/>
        </w:tcBorders>
      </w:tcPr>
    </w:tblStylePr>
  </w:style>
  <w:style w:type="paragraph" w:styleId="CommentText">
    <w:name w:val="annotation text"/>
    <w:basedOn w:val="Normal"/>
    <w:link w:val="CommentTextChar"/>
    <w:uiPriority w:val="99"/>
    <w:semiHidden/>
    <w:unhideWhenUsed/>
    <w:rsid w:val="00571D17"/>
    <w:pPr>
      <w:spacing w:line="240" w:lineRule="auto"/>
    </w:pPr>
    <w:rPr>
      <w:sz w:val="20"/>
      <w:szCs w:val="20"/>
    </w:rPr>
  </w:style>
  <w:style w:type="character" w:customStyle="1" w:styleId="CommentTextChar">
    <w:name w:val="Comment Text Char"/>
    <w:basedOn w:val="DefaultParagraphFont"/>
    <w:link w:val="CommentText"/>
    <w:uiPriority w:val="99"/>
    <w:semiHidden/>
    <w:rsid w:val="00571D1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71D17"/>
    <w:rPr>
      <w:b/>
      <w:bCs/>
    </w:rPr>
  </w:style>
  <w:style w:type="character" w:customStyle="1" w:styleId="CommentSubjectChar">
    <w:name w:val="Comment Subject Char"/>
    <w:basedOn w:val="CommentTextChar"/>
    <w:link w:val="CommentSubject"/>
    <w:uiPriority w:val="99"/>
    <w:semiHidden/>
    <w:rsid w:val="00571D17"/>
    <w:rPr>
      <w:rFonts w:ascii="Arial" w:hAnsi="Arial"/>
      <w:b/>
      <w:bCs/>
      <w:sz w:val="20"/>
      <w:szCs w:val="20"/>
    </w:rPr>
  </w:style>
  <w:style w:type="character" w:customStyle="1" w:styleId="Heading1Char">
    <w:name w:val="Heading 1 Char"/>
    <w:basedOn w:val="DefaultParagraphFont"/>
    <w:link w:val="Heading1"/>
    <w:rsid w:val="00F24AB2"/>
    <w:rPr>
      <w:rFonts w:asciiTheme="minorBidi" w:eastAsia="Arial" w:hAnsiTheme="minorBidi"/>
      <w:b/>
      <w:color w:val="261759"/>
      <w:sz w:val="28"/>
      <w:szCs w:val="22"/>
      <w:lang w:eastAsia="en-GB"/>
    </w:rPr>
  </w:style>
  <w:style w:type="character" w:customStyle="1" w:styleId="Heading2Char">
    <w:name w:val="Heading 2 Char"/>
    <w:basedOn w:val="DefaultParagraphFont"/>
    <w:link w:val="Heading2"/>
    <w:rsid w:val="00F24AB2"/>
    <w:rPr>
      <w:rFonts w:asciiTheme="minorBidi" w:eastAsia="Arial" w:hAnsiTheme="minorBidi"/>
      <w:b/>
      <w:bCs/>
      <w:color w:val="261759"/>
      <w:sz w:val="28"/>
      <w:szCs w:val="22"/>
      <w:lang w:eastAsia="en-GB"/>
    </w:rPr>
  </w:style>
  <w:style w:type="paragraph" w:customStyle="1" w:styleId="Bullets1">
    <w:name w:val="Bullets 1"/>
    <w:qFormat/>
    <w:rsid w:val="00F24AB2"/>
    <w:pPr>
      <w:numPr>
        <w:numId w:val="11"/>
      </w:numPr>
      <w:tabs>
        <w:tab w:val="left" w:pos="1152"/>
      </w:tabs>
      <w:spacing w:after="80"/>
      <w:jc w:val="both"/>
    </w:pPr>
    <w:rPr>
      <w:rFonts w:asciiTheme="minorBidi" w:eastAsiaTheme="minorHAnsi" w:hAnsiTheme="minorBidi" w:cs="Times New Roman"/>
      <w:sz w:val="22"/>
      <w:szCs w:val="20"/>
    </w:rPr>
  </w:style>
  <w:style w:type="paragraph" w:customStyle="1" w:styleId="Tabletext">
    <w:name w:val="Table text"/>
    <w:basedOn w:val="Normal"/>
    <w:qFormat/>
    <w:rsid w:val="00E652D4"/>
    <w:pPr>
      <w:spacing w:before="90" w:after="90" w:line="240" w:lineRule="auto"/>
      <w:ind w:left="115" w:right="115" w:hanging="10"/>
    </w:pPr>
    <w:rPr>
      <w:rFonts w:eastAsia="Arial" w:cs="Arial"/>
      <w:sz w:val="22"/>
      <w:szCs w:val="22"/>
      <w:lang w:eastAsia="en-GB"/>
    </w:rPr>
  </w:style>
  <w:style w:type="table" w:customStyle="1" w:styleId="NewtonFund">
    <w:name w:val="Newton Fund"/>
    <w:basedOn w:val="TableNormal"/>
    <w:uiPriority w:val="99"/>
    <w:rsid w:val="00E652D4"/>
    <w:rPr>
      <w:rFonts w:ascii="Arial" w:eastAsiaTheme="minorHAnsi" w:hAnsi="Arial" w:cs="Times New Roman"/>
      <w:sz w:val="20"/>
      <w:szCs w:val="20"/>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Arial" w:hAnsi="Arial"/>
        <w:b/>
        <w:sz w:val="20"/>
      </w:rPr>
      <w:tblPr/>
      <w:tcPr>
        <w:tcBorders>
          <w:top w:val="single" w:sz="4" w:space="0" w:color="auto"/>
          <w:left w:val="single" w:sz="4" w:space="0" w:color="auto"/>
          <w:bottom w:val="single" w:sz="4" w:space="0" w:color="auto"/>
          <w:right w:val="single" w:sz="4" w:space="0" w:color="auto"/>
          <w:insideH w:val="nil"/>
          <w:insideV w:val="single" w:sz="4" w:space="0" w:color="FFFFFF" w:themeColor="background1"/>
          <w:tl2br w:val="nil"/>
          <w:tr2bl w:val="nil"/>
        </w:tcBorders>
        <w:shd w:val="clear" w:color="auto" w:fill="261759"/>
      </w:tcPr>
    </w:tblStylePr>
    <w:tblStylePr w:type="band1Horz">
      <w:pPr>
        <w:wordWrap/>
        <w:spacing w:beforeLines="0" w:before="90" w:beforeAutospacing="0" w:afterLines="0" w:after="90" w:afterAutospacing="0" w:line="240" w:lineRule="auto"/>
        <w:ind w:leftChars="0" w:left="115" w:rightChars="0" w:right="115" w:firstLineChars="0" w:firstLine="0"/>
        <w:mirrorIndents w:val="0"/>
        <w:jc w:val="left"/>
      </w:pPr>
      <w:rPr>
        <w:rFonts w:asciiTheme="minorBidi" w:hAnsiTheme="minorBidi"/>
        <w:sz w:val="20"/>
      </w:rPr>
    </w:tblStylePr>
    <w:tblStylePr w:type="band2Horz">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Theme="minorBidi" w:hAnsiTheme="minorBidi"/>
        <w:sz w:val="20"/>
      </w:rPr>
    </w:tblStylePr>
  </w:style>
  <w:style w:type="paragraph" w:customStyle="1" w:styleId="Documenttitle">
    <w:name w:val="Document title"/>
    <w:basedOn w:val="Normal"/>
    <w:qFormat/>
    <w:rsid w:val="00E652D4"/>
    <w:pPr>
      <w:keepNext/>
      <w:keepLines/>
      <w:pageBreakBefore/>
      <w:spacing w:after="240" w:line="240" w:lineRule="auto"/>
      <w:jc w:val="center"/>
    </w:pPr>
    <w:rPr>
      <w:rFonts w:ascii="Arial Bold" w:eastAsia="Arial" w:hAnsi="Arial Bold" w:cs="Arial"/>
      <w:b/>
      <w:caps/>
      <w:color w:val="C8107D"/>
      <w:sz w:val="32"/>
      <w:szCs w:val="22"/>
      <w:lang w:eastAsia="en-GB"/>
    </w:rPr>
  </w:style>
  <w:style w:type="paragraph" w:customStyle="1" w:styleId="Tableheading1">
    <w:name w:val="Table heading 1"/>
    <w:basedOn w:val="Normal"/>
    <w:qFormat/>
    <w:rsid w:val="00E652D4"/>
    <w:pPr>
      <w:spacing w:before="90" w:after="90" w:line="240" w:lineRule="auto"/>
      <w:ind w:left="115" w:right="115" w:hanging="10"/>
    </w:pPr>
    <w:rPr>
      <w:rFonts w:ascii="Arial Bold" w:eastAsia="Arial" w:hAnsi="Arial Bold" w:cs="Arial"/>
      <w:b/>
      <w:bCs/>
      <w:color w:val="FFFFFF" w:themeColor="background1"/>
      <w:sz w:val="22"/>
      <w:szCs w:val="22"/>
      <w:lang w:eastAsia="en-GB"/>
    </w:rPr>
  </w:style>
  <w:style w:type="paragraph" w:customStyle="1" w:styleId="Tablebullet1">
    <w:name w:val="Table bullet 1"/>
    <w:basedOn w:val="Tabletext"/>
    <w:link w:val="Tablebullet1Char"/>
    <w:qFormat/>
    <w:rsid w:val="00E652D4"/>
    <w:pPr>
      <w:numPr>
        <w:numId w:val="15"/>
      </w:numPr>
      <w:tabs>
        <w:tab w:val="left" w:pos="475"/>
      </w:tabs>
    </w:pPr>
    <w:rPr>
      <w:color w:val="000000"/>
    </w:rPr>
  </w:style>
  <w:style w:type="character" w:customStyle="1" w:styleId="Tablebullet1Char">
    <w:name w:val="Table bullet 1 Char"/>
    <w:basedOn w:val="DefaultParagraphFont"/>
    <w:link w:val="Tablebullet1"/>
    <w:rsid w:val="00E652D4"/>
    <w:rPr>
      <w:rFonts w:ascii="Arial" w:eastAsia="Arial" w:hAnsi="Arial" w:cs="Arial"/>
      <w:color w:val="000000"/>
      <w:sz w:val="22"/>
      <w:szCs w:val="22"/>
      <w:lang w:eastAsia="en-GB"/>
    </w:rPr>
  </w:style>
  <w:style w:type="paragraph" w:customStyle="1" w:styleId="Bulletpoints">
    <w:name w:val="Bullet points"/>
    <w:basedOn w:val="Normal"/>
    <w:qFormat/>
    <w:rsid w:val="006205E6"/>
    <w:pPr>
      <w:numPr>
        <w:numId w:val="19"/>
      </w:numPr>
      <w:spacing w:before="120" w:after="60" w:line="240" w:lineRule="auto"/>
    </w:pPr>
    <w:rPr>
      <w:rFonts w:ascii="Calibri" w:eastAsia="MS PGothic" w:hAnsi="Calibri" w:cs="Times New Roman"/>
      <w:color w:val="000000"/>
      <w:sz w:val="22"/>
    </w:rPr>
  </w:style>
  <w:style w:type="paragraph" w:customStyle="1" w:styleId="BodyA">
    <w:name w:val="Body A"/>
    <w:rsid w:val="006205E6"/>
    <w:pPr>
      <w:pBdr>
        <w:top w:val="nil"/>
        <w:left w:val="nil"/>
        <w:bottom w:val="nil"/>
        <w:right w:val="nil"/>
        <w:between w:val="nil"/>
        <w:bar w:val="nil"/>
      </w:pBdr>
      <w:spacing w:after="120" w:line="276" w:lineRule="auto"/>
    </w:pPr>
    <w:rPr>
      <w:rFonts w:ascii="Calibri" w:eastAsia="Arial Unicode MS" w:hAnsi="Calibri" w:cs="Arial Unicode MS"/>
      <w:color w:val="000000"/>
      <w:sz w:val="22"/>
      <w:szCs w:val="22"/>
      <w:u w:color="000000"/>
      <w:bdr w:val="nil"/>
      <w:lang w:eastAsia="en-GB"/>
    </w:rPr>
  </w:style>
  <w:style w:type="paragraph" w:customStyle="1" w:styleId="Body">
    <w:name w:val="Body"/>
    <w:rsid w:val="006205E6"/>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US" w:eastAsia="en-GB"/>
    </w:rPr>
  </w:style>
  <w:style w:type="character" w:customStyle="1" w:styleId="NoneA">
    <w:name w:val="None A"/>
    <w:rsid w:val="006205E6"/>
    <w:rPr>
      <w:lang w:val="en-US"/>
    </w:rPr>
  </w:style>
  <w:style w:type="numbering" w:customStyle="1" w:styleId="ImportedStyle2">
    <w:name w:val="Imported Style 2"/>
    <w:rsid w:val="006205E6"/>
    <w:pPr>
      <w:numPr>
        <w:numId w:val="20"/>
      </w:numPr>
    </w:pPr>
  </w:style>
  <w:style w:type="paragraph" w:customStyle="1" w:styleId="Pa1">
    <w:name w:val="Pa1"/>
    <w:basedOn w:val="Default"/>
    <w:next w:val="Default"/>
    <w:uiPriority w:val="99"/>
    <w:rsid w:val="00BA6F2C"/>
    <w:pPr>
      <w:adjustRightInd w:val="0"/>
      <w:spacing w:line="201" w:lineRule="atLeast"/>
    </w:pPr>
    <w:rPr>
      <w:rFonts w:ascii="British Council Sans" w:eastAsiaTheme="minorEastAsia" w:hAnsi="British Council Sans" w:cstheme="minorBidi"/>
      <w:color w:val="auto"/>
      <w:lang w:eastAsia="en-US"/>
    </w:rPr>
  </w:style>
  <w:style w:type="paragraph" w:styleId="NormalWeb">
    <w:name w:val="Normal (Web)"/>
    <w:basedOn w:val="Normal"/>
    <w:uiPriority w:val="99"/>
    <w:semiHidden/>
    <w:unhideWhenUsed/>
    <w:rsid w:val="00101B3B"/>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MRheading1">
    <w:name w:val="M&amp;R heading 1"/>
    <w:basedOn w:val="Normal"/>
    <w:rsid w:val="00A11B7A"/>
    <w:pPr>
      <w:keepNext/>
      <w:keepLines/>
      <w:numPr>
        <w:numId w:val="24"/>
      </w:numPr>
      <w:spacing w:before="240" w:after="0" w:line="360" w:lineRule="auto"/>
      <w:jc w:val="both"/>
    </w:pPr>
    <w:rPr>
      <w:rFonts w:eastAsia="Times New Roman" w:cs="Times New Roman"/>
      <w:b/>
      <w:sz w:val="22"/>
      <w:szCs w:val="20"/>
      <w:u w:val="single"/>
      <w:lang w:eastAsia="en-GB"/>
    </w:rPr>
  </w:style>
  <w:style w:type="paragraph" w:customStyle="1" w:styleId="MRheading2">
    <w:name w:val="M&amp;R heading 2"/>
    <w:basedOn w:val="Normal"/>
    <w:rsid w:val="00A11B7A"/>
    <w:pPr>
      <w:numPr>
        <w:ilvl w:val="1"/>
        <w:numId w:val="24"/>
      </w:numPr>
      <w:spacing w:before="240" w:after="0" w:line="360" w:lineRule="auto"/>
      <w:jc w:val="both"/>
      <w:outlineLvl w:val="1"/>
    </w:pPr>
    <w:rPr>
      <w:rFonts w:eastAsia="Times New Roman" w:cs="Times New Roman"/>
      <w:sz w:val="22"/>
      <w:szCs w:val="20"/>
      <w:lang w:eastAsia="en-GB"/>
    </w:rPr>
  </w:style>
  <w:style w:type="paragraph" w:customStyle="1" w:styleId="MRheading3">
    <w:name w:val="M&amp;R heading 3"/>
    <w:basedOn w:val="Normal"/>
    <w:rsid w:val="00A11B7A"/>
    <w:pPr>
      <w:numPr>
        <w:ilvl w:val="2"/>
        <w:numId w:val="24"/>
      </w:numPr>
      <w:spacing w:before="240" w:after="0" w:line="360" w:lineRule="auto"/>
      <w:jc w:val="both"/>
      <w:outlineLvl w:val="2"/>
    </w:pPr>
    <w:rPr>
      <w:rFonts w:eastAsia="Times New Roman" w:cs="Times New Roman"/>
      <w:sz w:val="22"/>
      <w:szCs w:val="20"/>
      <w:lang w:eastAsia="en-GB"/>
    </w:rPr>
  </w:style>
  <w:style w:type="paragraph" w:customStyle="1" w:styleId="MRheading4">
    <w:name w:val="M&amp;R heading 4"/>
    <w:basedOn w:val="Normal"/>
    <w:rsid w:val="00A11B7A"/>
    <w:pPr>
      <w:numPr>
        <w:ilvl w:val="3"/>
        <w:numId w:val="24"/>
      </w:numPr>
      <w:spacing w:before="240" w:after="0" w:line="360" w:lineRule="auto"/>
      <w:jc w:val="both"/>
      <w:outlineLvl w:val="3"/>
    </w:pPr>
    <w:rPr>
      <w:rFonts w:eastAsia="Times New Roman" w:cs="Times New Roman"/>
      <w:sz w:val="22"/>
      <w:szCs w:val="20"/>
      <w:lang w:eastAsia="en-GB"/>
    </w:rPr>
  </w:style>
  <w:style w:type="paragraph" w:customStyle="1" w:styleId="MRheading5">
    <w:name w:val="M&amp;R heading 5"/>
    <w:basedOn w:val="Normal"/>
    <w:rsid w:val="00A11B7A"/>
    <w:pPr>
      <w:numPr>
        <w:ilvl w:val="4"/>
        <w:numId w:val="24"/>
      </w:numPr>
      <w:spacing w:before="240" w:after="0" w:line="360" w:lineRule="auto"/>
      <w:jc w:val="both"/>
      <w:outlineLvl w:val="4"/>
    </w:pPr>
    <w:rPr>
      <w:rFonts w:eastAsia="Times New Roman" w:cs="Times New Roman"/>
      <w:sz w:val="22"/>
      <w:szCs w:val="20"/>
      <w:lang w:eastAsia="en-GB"/>
    </w:rPr>
  </w:style>
  <w:style w:type="paragraph" w:customStyle="1" w:styleId="MRheading6">
    <w:name w:val="M&amp;R heading 6"/>
    <w:basedOn w:val="Normal"/>
    <w:rsid w:val="00A11B7A"/>
    <w:pPr>
      <w:numPr>
        <w:ilvl w:val="5"/>
        <w:numId w:val="24"/>
      </w:numPr>
      <w:spacing w:before="240" w:after="0" w:line="360" w:lineRule="auto"/>
      <w:jc w:val="both"/>
      <w:outlineLvl w:val="5"/>
    </w:pPr>
    <w:rPr>
      <w:rFonts w:eastAsia="Times New Roman" w:cs="Times New Roman"/>
      <w:sz w:val="22"/>
      <w:szCs w:val="20"/>
      <w:lang w:eastAsia="en-GB"/>
    </w:rPr>
  </w:style>
  <w:style w:type="paragraph" w:customStyle="1" w:styleId="MRheading7">
    <w:name w:val="M&amp;R heading 7"/>
    <w:basedOn w:val="Normal"/>
    <w:rsid w:val="00A11B7A"/>
    <w:pPr>
      <w:numPr>
        <w:ilvl w:val="6"/>
        <w:numId w:val="24"/>
      </w:numPr>
      <w:spacing w:before="240" w:after="0" w:line="360" w:lineRule="auto"/>
      <w:jc w:val="both"/>
      <w:outlineLvl w:val="6"/>
    </w:pPr>
    <w:rPr>
      <w:rFonts w:eastAsia="Times New Roman" w:cs="Times New Roman"/>
      <w:sz w:val="22"/>
      <w:szCs w:val="20"/>
      <w:lang w:eastAsia="en-GB"/>
    </w:rPr>
  </w:style>
  <w:style w:type="paragraph" w:customStyle="1" w:styleId="MRheading8">
    <w:name w:val="M&amp;R heading 8"/>
    <w:basedOn w:val="Normal"/>
    <w:rsid w:val="00A11B7A"/>
    <w:pPr>
      <w:numPr>
        <w:ilvl w:val="7"/>
        <w:numId w:val="24"/>
      </w:numPr>
      <w:spacing w:before="240" w:after="0" w:line="360" w:lineRule="auto"/>
      <w:jc w:val="both"/>
      <w:outlineLvl w:val="7"/>
    </w:pPr>
    <w:rPr>
      <w:rFonts w:eastAsia="Times New Roman" w:cs="Times New Roman"/>
      <w:sz w:val="22"/>
      <w:szCs w:val="20"/>
      <w:lang w:eastAsia="en-GB"/>
    </w:rPr>
  </w:style>
  <w:style w:type="paragraph" w:customStyle="1" w:styleId="MRheading9">
    <w:name w:val="M&amp;R heading 9"/>
    <w:basedOn w:val="Normal"/>
    <w:rsid w:val="00A11B7A"/>
    <w:pPr>
      <w:numPr>
        <w:ilvl w:val="8"/>
        <w:numId w:val="24"/>
      </w:numPr>
      <w:spacing w:before="240" w:after="0" w:line="360" w:lineRule="auto"/>
      <w:jc w:val="both"/>
      <w:outlineLvl w:val="8"/>
    </w:pPr>
    <w:rPr>
      <w:rFonts w:eastAsia="Times New Roman" w:cs="Times New Roman"/>
      <w:sz w:val="22"/>
      <w:szCs w:val="20"/>
      <w:lang w:eastAsia="en-GB"/>
    </w:rPr>
  </w:style>
  <w:style w:type="paragraph" w:customStyle="1" w:styleId="Pa2">
    <w:name w:val="Pa2"/>
    <w:basedOn w:val="Default"/>
    <w:next w:val="Default"/>
    <w:uiPriority w:val="99"/>
    <w:rsid w:val="00833D76"/>
    <w:pPr>
      <w:adjustRightInd w:val="0"/>
      <w:spacing w:line="181" w:lineRule="atLeast"/>
    </w:pPr>
    <w:rPr>
      <w:rFonts w:ascii="British Council Sans" w:eastAsia="Calibri" w:hAnsi="British Council San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721829">
      <w:bodyDiv w:val="1"/>
      <w:marLeft w:val="0"/>
      <w:marRight w:val="0"/>
      <w:marTop w:val="0"/>
      <w:marBottom w:val="0"/>
      <w:divBdr>
        <w:top w:val="none" w:sz="0" w:space="0" w:color="auto"/>
        <w:left w:val="none" w:sz="0" w:space="0" w:color="auto"/>
        <w:bottom w:val="none" w:sz="0" w:space="0" w:color="auto"/>
        <w:right w:val="none" w:sz="0" w:space="0" w:color="auto"/>
      </w:divBdr>
    </w:div>
    <w:div w:id="1020281149">
      <w:bodyDiv w:val="1"/>
      <w:marLeft w:val="0"/>
      <w:marRight w:val="0"/>
      <w:marTop w:val="0"/>
      <w:marBottom w:val="0"/>
      <w:divBdr>
        <w:top w:val="none" w:sz="0" w:space="0" w:color="auto"/>
        <w:left w:val="none" w:sz="0" w:space="0" w:color="auto"/>
        <w:bottom w:val="none" w:sz="0" w:space="0" w:color="auto"/>
        <w:right w:val="none" w:sz="0" w:space="0" w:color="auto"/>
      </w:divBdr>
    </w:div>
    <w:div w:id="1495679495">
      <w:bodyDiv w:val="1"/>
      <w:marLeft w:val="0"/>
      <w:marRight w:val="0"/>
      <w:marTop w:val="0"/>
      <w:marBottom w:val="0"/>
      <w:divBdr>
        <w:top w:val="none" w:sz="0" w:space="0" w:color="auto"/>
        <w:left w:val="none" w:sz="0" w:space="0" w:color="auto"/>
        <w:bottom w:val="none" w:sz="0" w:space="0" w:color="auto"/>
        <w:right w:val="none" w:sz="0" w:space="0" w:color="auto"/>
      </w:divBdr>
    </w:div>
    <w:div w:id="18936897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britishcouncil.org/education/he-science/going-global-partnerships/connect-collaborate" TargetMode="External"/><Relationship Id="rId26" Type="http://schemas.openxmlformats.org/officeDocument/2006/relationships/hyperlink" Target="mailto:inforgovernance@britishcouncil.org"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britishcouncil.org/education/he-science/going-global-partnerships" TargetMode="External"/><Relationship Id="rId25" Type="http://schemas.openxmlformats.org/officeDocument/2006/relationships/hyperlink" Target="http://www.britishcouncil.org/organisation/transparency/policies/anti-fraud-and-corruption"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facebook.com/activecitizens"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britishcouncil.org/organisation/transparency/policies/equality-diversity-inclusion"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youtube.com/watch?v=kiZNO_Lca8k" TargetMode="External"/><Relationship Id="rId28" Type="http://schemas.openxmlformats.org/officeDocument/2006/relationships/hyperlink" Target="https://www.britishcouncil.org/organisation/structure/status" TargetMode="External"/><Relationship Id="rId10" Type="http://schemas.openxmlformats.org/officeDocument/2006/relationships/endnotes" Target="endnotes.xml"/><Relationship Id="rId19" Type="http://schemas.openxmlformats.org/officeDocument/2006/relationships/hyperlink" Target="https://active-citizens.britishcouncil.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britishcouncil.org/active-citizens/how-active-citizens-works/toolkit" TargetMode="External"/><Relationship Id="rId27" Type="http://schemas.openxmlformats.org/officeDocument/2006/relationships/hyperlink" Target="http://www.britishcouncil.org/privacy-cookies/data-protection"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DCE0366785C349A6AF04259FBC8A22" ma:contentTypeVersion="13" ma:contentTypeDescription="Create a new document." ma:contentTypeScope="" ma:versionID="020e5cb27e20a862e7e9f43eee26f434">
  <xsd:schema xmlns:xsd="http://www.w3.org/2001/XMLSchema" xmlns:xs="http://www.w3.org/2001/XMLSchema" xmlns:p="http://schemas.microsoft.com/office/2006/metadata/properties" xmlns:ns2="8425cec8-dc16-47d0-98c5-05f7b0a192f7" xmlns:ns3="3003af02-d024-4158-8547-26cbe8270c94" targetNamespace="http://schemas.microsoft.com/office/2006/metadata/properties" ma:root="true" ma:fieldsID="c86089d2136413293823a1286ca92422" ns2:_="" ns3:_="">
    <xsd:import namespace="8425cec8-dc16-47d0-98c5-05f7b0a192f7"/>
    <xsd:import namespace="3003af02-d024-4158-8547-26cbe8270c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25cec8-dc16-47d0-98c5-05f7b0a192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03af02-d024-4158-8547-26cbe8270c9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26D60-9590-407E-A9CB-77B3325251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A3ED5F-C001-4C41-986E-B172E65BA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25cec8-dc16-47d0-98c5-05f7b0a192f7"/>
    <ds:schemaRef ds:uri="3003af02-d024-4158-8547-26cbe8270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1A8881-894A-4963-B86F-F89F881C4725}">
  <ds:schemaRefs>
    <ds:schemaRef ds:uri="http://schemas.microsoft.com/sharepoint/v3/contenttype/forms"/>
  </ds:schemaRefs>
</ds:datastoreItem>
</file>

<file path=customXml/itemProps4.xml><?xml version="1.0" encoding="utf-8"?>
<ds:datastoreItem xmlns:ds="http://schemas.openxmlformats.org/officeDocument/2006/customXml" ds:itemID="{DC064A06-4FAC-4E54-B129-F01EA46F9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Template>
  <TotalTime>1</TotalTime>
  <Pages>27</Pages>
  <Words>8505</Words>
  <Characters>48485</Characters>
  <Application>Microsoft Office Word</Application>
  <DocSecurity>0</DocSecurity>
  <Lines>404</Lines>
  <Paragraphs>113</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Gender Equality Statement</vt:lpstr>
      <vt:lpstr>Diversity</vt:lpstr>
      <vt:lpstr>Application process</vt:lpstr>
      <vt:lpstr>Application assessment</vt:lpstr>
      <vt:lpstr/>
      <vt:lpstr>Selection process</vt:lpstr>
      <vt:lpstr>Call deadline</vt:lpstr>
      <vt:lpstr>Data protection</vt:lpstr>
      <vt:lpstr/>
      <vt:lpstr>Applicant screening</vt:lpstr>
      <vt:lpstr>Contractual requirements</vt:lpstr>
    </vt:vector>
  </TitlesOfParts>
  <Company>British Council</Company>
  <LinksUpToDate>false</LinksUpToDate>
  <CharactersWithSpaces>56877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Sophie (Marketing - Education and Society)</dc:creator>
  <cp:keywords/>
  <dc:description/>
  <cp:lastModifiedBy>Gunasekera, Thushara (Sri Lanka)</cp:lastModifiedBy>
  <cp:revision>2</cp:revision>
  <cp:lastPrinted>2019-10-22T02:56:00Z</cp:lastPrinted>
  <dcterms:created xsi:type="dcterms:W3CDTF">2021-11-22T04:49:00Z</dcterms:created>
  <dcterms:modified xsi:type="dcterms:W3CDTF">2021-11-22T04:49:00Z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0x01010040DCE0366785C349A6AF04259FBC8A22</vt:lpwstr>
  </property>
</Properties>
</file>